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284"/>
        <w:rPr>
          <w:rFonts w:ascii="TNG Pro" w:hAnsi="TNG Pro"/>
          <w:color w:val="222222"/>
          <w:sz w:val="22"/>
          <w:szCs w:val="22"/>
          <w:lang w:val="en"/>
        </w:rPr>
      </w:pPr>
      <w:r>
        <w:rPr>
          <w:rFonts w:ascii="TNG Pro" w:hAnsi="TNG Pro"/>
          <w:color w:val="222222"/>
          <w:sz w:val="22"/>
          <w:szCs w:val="22"/>
          <w:lang w:val="en"/>
        </w:rPr>
        <w:t xml:space="preserve">Please complete this questionnaire for each location, if necessary attach additional information as an </w:t>
      </w:r>
      <w:r>
        <w:rPr>
          <w:rFonts w:ascii="TNG Pro" w:hAnsi="TNG Pro"/>
          <w:color w:val="222222"/>
          <w:sz w:val="22"/>
          <w:szCs w:val="22"/>
          <w:lang w:val="en"/>
        </w:rPr>
        <w:t>a</w:t>
      </w:r>
      <w:r>
        <w:rPr>
          <w:rFonts w:ascii="TNG Pro" w:hAnsi="TNG Pro"/>
          <w:color w:val="222222"/>
          <w:sz w:val="22"/>
          <w:szCs w:val="22"/>
          <w:lang w:val="en"/>
        </w:rPr>
        <w:t>ttachment.</w:t>
      </w:r>
    </w:p>
    <w:p>
      <w:pPr>
        <w:rPr>
          <w:sz w:val="22"/>
          <w:szCs w:val="22"/>
        </w:rPr>
      </w:pPr>
      <w:bookmarkStart w:id="0" w:name="_GoBack"/>
      <w:bookmarkEnd w:id="0"/>
    </w:p>
    <w:tbl>
      <w:tblPr>
        <w:tblW w:w="99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134"/>
        <w:gridCol w:w="3871"/>
      </w:tblGrid>
      <w:tr>
        <w:trPr>
          <w:trHeight w:hRule="exact" w:val="586"/>
        </w:trPr>
        <w:tc>
          <w:tcPr>
            <w:tcW w:w="9967" w:type="dxa"/>
            <w:gridSpan w:val="3"/>
            <w:shd w:val="clear" w:color="auto" w:fill="333399"/>
          </w:tcPr>
          <w:p>
            <w:pPr>
              <w:numPr>
                <w:ilvl w:val="0"/>
                <w:numId w:val="29"/>
              </w:numPr>
              <w:spacing w:before="120" w:after="120" w:line="240" w:lineRule="auto"/>
              <w:rPr>
                <w:rFonts w:ascii="TNG Pro" w:hAnsi="TNG Pro" w:cs="Arial"/>
                <w:b/>
                <w:color w:val="FFFFFF"/>
                <w:sz w:val="22"/>
                <w:szCs w:val="22"/>
              </w:rPr>
            </w:pPr>
            <w:r>
              <w:rPr>
                <w:rFonts w:ascii="TNG Pro" w:hAnsi="TNG Pro" w:cs="Arial"/>
                <w:b/>
                <w:color w:val="FFFFFF"/>
                <w:sz w:val="22"/>
                <w:szCs w:val="22"/>
              </w:rPr>
              <w:t>What is the environmental impact of the company (or location)?</w:t>
            </w:r>
          </w:p>
        </w:tc>
      </w:tr>
      <w:tr>
        <w:trPr>
          <w:trHeight w:hRule="exact" w:val="462"/>
        </w:trPr>
        <w:tc>
          <w:tcPr>
            <w:tcW w:w="4962" w:type="dxa"/>
            <w:shd w:val="clear" w:color="auto" w:fill="333399"/>
            <w:vAlign w:val="center"/>
          </w:tcPr>
          <w:p>
            <w:pPr>
              <w:spacing w:before="120" w:after="120"/>
              <w:rPr>
                <w:rFonts w:ascii="TNG Pro" w:hAnsi="TNG Pro" w:cs="Arial"/>
                <w:b/>
                <w:color w:val="FFFFFF"/>
                <w:sz w:val="22"/>
                <w:szCs w:val="22"/>
              </w:rPr>
            </w:pPr>
            <w:r>
              <w:rPr>
                <w:rFonts w:ascii="TNG Pro" w:hAnsi="TNG Pro" w:cs="Arial"/>
                <w:b/>
                <w:color w:val="FFFFFF"/>
                <w:sz w:val="22"/>
                <w:szCs w:val="22"/>
              </w:rPr>
              <w:t>Environmental aspects</w:t>
            </w:r>
          </w:p>
        </w:tc>
        <w:tc>
          <w:tcPr>
            <w:tcW w:w="1134" w:type="dxa"/>
            <w:shd w:val="clear" w:color="auto" w:fill="333399"/>
            <w:vAlign w:val="center"/>
          </w:tcPr>
          <w:p>
            <w:pPr>
              <w:spacing w:before="120" w:after="120"/>
              <w:rPr>
                <w:rFonts w:ascii="TNG Pro" w:hAnsi="TNG Pro" w:cs="Arial"/>
                <w:b/>
                <w:color w:val="FFFFFF"/>
                <w:sz w:val="22"/>
                <w:szCs w:val="22"/>
              </w:rPr>
            </w:pPr>
            <w:r>
              <w:rPr>
                <w:rFonts w:ascii="TNG Pro" w:hAnsi="TNG Pro" w:cs="Arial"/>
                <w:b/>
                <w:color w:val="FFFFFF"/>
                <w:sz w:val="22"/>
                <w:szCs w:val="22"/>
              </w:rPr>
              <w:t xml:space="preserve">   </w:t>
            </w:r>
            <w:r>
              <w:rPr>
                <w:rFonts w:ascii="TNG Pro" w:hAnsi="TNG Pro" w:cs="Arial"/>
                <w:b/>
                <w:color w:val="FFFFFF"/>
                <w:sz w:val="22"/>
                <w:szCs w:val="22"/>
              </w:rPr>
              <w:t>True</w:t>
            </w:r>
          </w:p>
          <w:p>
            <w:pPr>
              <w:spacing w:before="120" w:after="120"/>
              <w:rPr>
                <w:rFonts w:ascii="TNG Pro" w:hAnsi="TNG Pro" w:cs="Arial"/>
                <w:b/>
                <w:color w:val="FFFFFF"/>
                <w:sz w:val="22"/>
                <w:szCs w:val="22"/>
              </w:rPr>
            </w:pPr>
          </w:p>
        </w:tc>
        <w:tc>
          <w:tcPr>
            <w:tcW w:w="3871" w:type="dxa"/>
            <w:shd w:val="clear" w:color="auto" w:fill="333399"/>
            <w:vAlign w:val="center"/>
          </w:tcPr>
          <w:p>
            <w:pPr>
              <w:spacing w:before="120" w:after="120"/>
              <w:rPr>
                <w:rFonts w:ascii="TNG Pro" w:hAnsi="TNG Pro" w:cs="Arial"/>
                <w:b/>
                <w:color w:val="FFFFFF"/>
                <w:sz w:val="22"/>
                <w:szCs w:val="22"/>
              </w:rPr>
            </w:pPr>
            <w:r>
              <w:rPr>
                <w:rFonts w:ascii="TNG Pro" w:hAnsi="TNG Pro" w:cs="Arial"/>
                <w:b/>
                <w:color w:val="FFFFFF"/>
                <w:sz w:val="22"/>
                <w:szCs w:val="22"/>
              </w:rPr>
              <w:t>Explanations</w:t>
            </w:r>
          </w:p>
          <w:p>
            <w:pPr>
              <w:spacing w:before="120" w:after="120"/>
              <w:rPr>
                <w:rFonts w:ascii="TNG Pro" w:hAnsi="TNG Pro" w:cs="Arial"/>
                <w:b/>
                <w:color w:val="FFFFFF"/>
                <w:sz w:val="22"/>
                <w:szCs w:val="22"/>
              </w:rPr>
            </w:pPr>
          </w:p>
        </w:tc>
      </w:tr>
      <w:tr>
        <w:trPr>
          <w:trHeight w:hRule="exact" w:val="707"/>
        </w:trPr>
        <w:tc>
          <w:tcPr>
            <w:tcW w:w="4962" w:type="dxa"/>
            <w:shd w:val="clear" w:color="auto" w:fill="D2D2D2"/>
            <w:vAlign w:val="center"/>
          </w:tcPr>
          <w:p>
            <w:pPr>
              <w:pStyle w:val="HTMLPreformatted"/>
              <w:rPr>
                <w:rFonts w:ascii="TNG Pro" w:hAnsi="TNG Pro" w:cs="Courier New"/>
                <w:color w:val="222222"/>
                <w:sz w:val="22"/>
                <w:szCs w:val="22"/>
                <w:lang w:val="en-US" w:eastAsia="de-DE"/>
              </w:rPr>
            </w:pPr>
            <w:r>
              <w:rPr>
                <w:rFonts w:ascii="TNG Pro" w:hAnsi="TNG Pro" w:cs="Arial"/>
                <w:b/>
                <w:sz w:val="22"/>
                <w:szCs w:val="22"/>
                <w:lang w:val="en-US" w:eastAsia="de-DE"/>
              </w:rPr>
              <w:t>Emissions to the air</w:t>
            </w:r>
          </w:p>
          <w:p>
            <w:pPr>
              <w:spacing w:before="120" w:after="120"/>
              <w:rPr>
                <w:rFonts w:ascii="TNG Pro" w:hAnsi="TNG Pro" w:cs="Arial"/>
                <w:sz w:val="22"/>
                <w:szCs w:val="22"/>
              </w:rPr>
            </w:pPr>
            <w:r>
              <w:rPr>
                <w:rFonts w:ascii="TNG Pro" w:hAnsi="TNG Pro" w:cs="Arial"/>
                <w:i/>
                <w:sz w:val="22"/>
                <w:szCs w:val="22"/>
              </w:rPr>
              <w:t xml:space="preserve"> (e.g. Carbondioxide, solvents, NOx, SO</w:t>
            </w:r>
            <w:r>
              <w:rPr>
                <w:rFonts w:ascii="TNG Pro" w:hAnsi="TNG Pro" w:cs="Arial"/>
                <w:i/>
                <w:sz w:val="22"/>
                <w:szCs w:val="22"/>
                <w:vertAlign w:val="subscript"/>
              </w:rPr>
              <w:t>2</w:t>
            </w:r>
            <w:r>
              <w:rPr>
                <w:rFonts w:ascii="TNG Pro" w:hAnsi="TNG Pro" w:cs="Arial"/>
                <w:i/>
                <w:sz w:val="22"/>
                <w:szCs w:val="22"/>
              </w:rPr>
              <w:t>, dust, etc.)</w:t>
            </w: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3"/>
                  <w:enabled/>
                  <w:calcOnExit w:val="0"/>
                  <w:checkBox>
                    <w:sizeAuto/>
                    <w:default w:val="0"/>
                    <w:checked w:val="0"/>
                  </w:checkBox>
                </w:ffData>
              </w:fldChar>
            </w:r>
            <w:bookmarkStart w:id="1" w:name="Kontrollkästchen3"/>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bookmarkEnd w:id="1"/>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bookmarkStart w:id="2" w:name="Text1"/>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bookmarkEnd w:id="2"/>
          </w:p>
        </w:tc>
      </w:tr>
      <w:tr>
        <w:trPr>
          <w:trHeight w:hRule="exact" w:val="725"/>
        </w:trPr>
        <w:tc>
          <w:tcPr>
            <w:tcW w:w="4962" w:type="dxa"/>
            <w:shd w:val="clear" w:color="auto" w:fill="D2D2D2"/>
            <w:vAlign w:val="center"/>
          </w:tcPr>
          <w:p>
            <w:pPr>
              <w:spacing w:before="120" w:after="120"/>
              <w:rPr>
                <w:rFonts w:ascii="TNG Pro" w:hAnsi="TNG Pro" w:cs="Arial"/>
                <w:sz w:val="22"/>
                <w:szCs w:val="22"/>
              </w:rPr>
            </w:pPr>
            <w:r>
              <w:rPr>
                <w:rFonts w:ascii="TNG Pro" w:hAnsi="TNG Pro" w:cs="Arial"/>
                <w:b/>
                <w:sz w:val="22"/>
                <w:szCs w:val="22"/>
              </w:rPr>
              <w:t>Water extraction from surface waters / groundwater</w:t>
            </w:r>
            <w:r>
              <w:rPr>
                <w:rFonts w:ascii="TNG Pro" w:hAnsi="TNG Pro" w:cs="Arial"/>
                <w:i/>
                <w:sz w:val="22"/>
                <w:szCs w:val="22"/>
              </w:rPr>
              <w:t xml:space="preserve"> (e.g. from river, lake, well etc.)</w:t>
            </w: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r>
              <w:rPr>
                <w:rFonts w:ascii="TNG Pro" w:hAnsi="TNG Pro" w:cs="Arial"/>
                <w:sz w:val="22"/>
                <w:szCs w:val="22"/>
              </w:rPr>
              <w:fldChar w:fldCharType="begin">
                <w:ffData>
                  <w:name w:val="Text1"/>
                  <w:enabled/>
                  <w:calcOnExit w:val="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p>
        </w:tc>
      </w:tr>
      <w:tr>
        <w:trPr>
          <w:trHeight w:hRule="exact" w:val="527"/>
        </w:trPr>
        <w:tc>
          <w:tcPr>
            <w:tcW w:w="4962" w:type="dxa"/>
            <w:shd w:val="clear" w:color="auto" w:fill="D2D2D2"/>
            <w:vAlign w:val="center"/>
          </w:tcPr>
          <w:p>
            <w:pPr>
              <w:spacing w:before="120" w:after="120"/>
              <w:rPr>
                <w:rFonts w:ascii="TNG Pro" w:hAnsi="TNG Pro" w:cs="Arial"/>
                <w:b/>
                <w:sz w:val="22"/>
                <w:szCs w:val="22"/>
              </w:rPr>
            </w:pPr>
            <w:r>
              <w:rPr>
                <w:rFonts w:ascii="TNG Pro" w:hAnsi="TNG Pro" w:cs="Arial"/>
                <w:b/>
                <w:sz w:val="22"/>
                <w:szCs w:val="22"/>
              </w:rPr>
              <w:t>Direct discharge of wastewater</w:t>
            </w: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p>
        </w:tc>
      </w:tr>
      <w:tr>
        <w:trPr>
          <w:trHeight w:hRule="exact" w:val="835"/>
        </w:trPr>
        <w:tc>
          <w:tcPr>
            <w:tcW w:w="4962" w:type="dxa"/>
            <w:shd w:val="clear" w:color="auto" w:fill="D2D2D2"/>
            <w:vAlign w:val="center"/>
          </w:tcPr>
          <w:p>
            <w:pPr>
              <w:spacing w:before="120" w:after="120"/>
              <w:rPr>
                <w:rFonts w:ascii="TNG Pro" w:hAnsi="TNG Pro" w:cs="Arial"/>
                <w:b/>
                <w:sz w:val="22"/>
                <w:szCs w:val="22"/>
              </w:rPr>
            </w:pPr>
            <w:r>
              <w:rPr>
                <w:rFonts w:ascii="TNG Pro" w:hAnsi="TNG Pro" w:cs="Arial"/>
                <w:b/>
                <w:sz w:val="22"/>
                <w:szCs w:val="22"/>
              </w:rPr>
              <w:t>Storage and / or transport of hazardous su</w:t>
            </w:r>
            <w:r>
              <w:rPr>
                <w:rFonts w:ascii="TNG Pro" w:hAnsi="TNG Pro" w:cs="Arial"/>
                <w:b/>
                <w:sz w:val="22"/>
                <w:szCs w:val="22"/>
              </w:rPr>
              <w:t>b</w:t>
            </w:r>
            <w:r>
              <w:rPr>
                <w:rFonts w:ascii="TNG Pro" w:hAnsi="TNG Pro" w:cs="Arial"/>
                <w:b/>
                <w:sz w:val="22"/>
                <w:szCs w:val="22"/>
              </w:rPr>
              <w:t>stances / dangerous goods</w:t>
            </w: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p>
        </w:tc>
      </w:tr>
      <w:tr>
        <w:trPr>
          <w:trHeight w:hRule="exact" w:val="545"/>
        </w:trPr>
        <w:tc>
          <w:tcPr>
            <w:tcW w:w="4962" w:type="dxa"/>
            <w:shd w:val="clear" w:color="auto" w:fill="D2D2D2"/>
            <w:vAlign w:val="center"/>
          </w:tcPr>
          <w:p>
            <w:pPr>
              <w:spacing w:before="120" w:after="120"/>
              <w:rPr>
                <w:rFonts w:ascii="TNG Pro" w:hAnsi="TNG Pro" w:cs="Arial"/>
                <w:b/>
                <w:sz w:val="22"/>
                <w:szCs w:val="22"/>
              </w:rPr>
            </w:pPr>
            <w:r>
              <w:rPr>
                <w:rFonts w:ascii="TNG Pro" w:hAnsi="TNG Pro" w:cs="Arial"/>
                <w:b/>
                <w:sz w:val="22"/>
                <w:szCs w:val="22"/>
              </w:rPr>
              <w:t>Self-generation of energy</w:t>
            </w: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p>
        </w:tc>
      </w:tr>
      <w:tr>
        <w:trPr>
          <w:trHeight w:hRule="exact" w:val="545"/>
        </w:trPr>
        <w:tc>
          <w:tcPr>
            <w:tcW w:w="4962" w:type="dxa"/>
            <w:shd w:val="clear" w:color="auto" w:fill="D2D2D2"/>
            <w:vAlign w:val="center"/>
          </w:tcPr>
          <w:p>
            <w:pPr>
              <w:spacing w:before="120" w:after="120"/>
              <w:rPr>
                <w:rFonts w:ascii="TNG Pro" w:hAnsi="TNG Pro" w:cs="Arial"/>
                <w:b/>
                <w:sz w:val="22"/>
                <w:szCs w:val="22"/>
              </w:rPr>
            </w:pPr>
            <w:r>
              <w:rPr>
                <w:rFonts w:ascii="TNG Pro" w:hAnsi="TNG Pro" w:cs="Arial"/>
                <w:b/>
                <w:sz w:val="22"/>
                <w:szCs w:val="22"/>
              </w:rPr>
              <w:t>Use and contamination of soil</w:t>
            </w: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p>
        </w:tc>
      </w:tr>
      <w:tr>
        <w:trPr>
          <w:trHeight w:hRule="exact" w:val="1076"/>
        </w:trPr>
        <w:tc>
          <w:tcPr>
            <w:tcW w:w="4962" w:type="dxa"/>
            <w:shd w:val="clear" w:color="auto" w:fill="D2D2D2"/>
            <w:vAlign w:val="center"/>
          </w:tcPr>
          <w:p>
            <w:pPr>
              <w:spacing w:before="120" w:after="120"/>
              <w:rPr>
                <w:rFonts w:ascii="TNG Pro" w:hAnsi="TNG Pro" w:cs="Arial"/>
                <w:b/>
                <w:sz w:val="22"/>
                <w:szCs w:val="22"/>
              </w:rPr>
            </w:pPr>
            <w:r>
              <w:rPr>
                <w:rFonts w:ascii="TNG Pro" w:hAnsi="TNG Pro" w:cs="Arial"/>
                <w:b/>
                <w:sz w:val="22"/>
                <w:szCs w:val="22"/>
              </w:rPr>
              <w:t>Generation, recycling, reuse, transport and disposal of waste, in particular of hazardous waste</w:t>
            </w: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p>
        </w:tc>
      </w:tr>
      <w:tr>
        <w:trPr>
          <w:trHeight w:hRule="exact" w:val="992"/>
        </w:trPr>
        <w:tc>
          <w:tcPr>
            <w:tcW w:w="4962" w:type="dxa"/>
            <w:shd w:val="clear" w:color="auto" w:fill="D2D2D2"/>
            <w:vAlign w:val="center"/>
          </w:tcPr>
          <w:p>
            <w:pPr>
              <w:spacing w:before="120" w:after="120"/>
              <w:rPr>
                <w:rFonts w:ascii="TNG Pro" w:hAnsi="TNG Pro" w:cs="Arial"/>
                <w:b/>
                <w:sz w:val="22"/>
                <w:szCs w:val="22"/>
              </w:rPr>
            </w:pPr>
            <w:r>
              <w:rPr>
                <w:rFonts w:ascii="TNG Pro" w:hAnsi="TNG Pro" w:cs="Arial"/>
                <w:b/>
                <w:sz w:val="22"/>
                <w:szCs w:val="22"/>
              </w:rPr>
              <w:t>Dangers of environmental impacts that may arise from incidents and potential emergency situations</w:t>
            </w: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ed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p>
        </w:tc>
      </w:tr>
      <w:tr>
        <w:trPr>
          <w:trHeight w:hRule="exact" w:val="455"/>
        </w:trPr>
        <w:tc>
          <w:tcPr>
            <w:tcW w:w="4962" w:type="dxa"/>
            <w:shd w:val="clear" w:color="auto" w:fill="D2D2D2"/>
            <w:vAlign w:val="center"/>
          </w:tcPr>
          <w:p>
            <w:pPr>
              <w:pStyle w:val="HTMLPreformatted"/>
              <w:rPr>
                <w:rFonts w:ascii="TNG Pro" w:hAnsi="TNG Pro" w:cs="Arial"/>
                <w:b/>
                <w:sz w:val="22"/>
                <w:szCs w:val="22"/>
                <w:lang w:val="en-US" w:eastAsia="de-DE"/>
              </w:rPr>
            </w:pPr>
            <w:r>
              <w:rPr>
                <w:rFonts w:ascii="TNG Pro" w:hAnsi="TNG Pro" w:cs="Arial"/>
                <w:b/>
                <w:sz w:val="22"/>
                <w:szCs w:val="22"/>
                <w:lang w:val="en-US" w:eastAsia="de-DE"/>
              </w:rPr>
              <w:t>Impact on biodiversity</w:t>
            </w: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p>
        </w:tc>
      </w:tr>
      <w:tr>
        <w:trPr>
          <w:trHeight w:hRule="exact" w:val="545"/>
        </w:trPr>
        <w:tc>
          <w:tcPr>
            <w:tcW w:w="4962" w:type="dxa"/>
            <w:shd w:val="clear" w:color="auto" w:fill="D2D2D2"/>
            <w:vAlign w:val="center"/>
          </w:tcPr>
          <w:p>
            <w:pPr>
              <w:pStyle w:val="HTMLPreformatted"/>
              <w:rPr>
                <w:rFonts w:ascii="TNG Pro" w:hAnsi="TNG Pro" w:cs="Arial"/>
                <w:b/>
                <w:sz w:val="22"/>
                <w:szCs w:val="22"/>
                <w:lang w:val="en-US" w:eastAsia="de-DE"/>
              </w:rPr>
            </w:pPr>
            <w:r>
              <w:rPr>
                <w:rFonts w:ascii="TNG Pro" w:hAnsi="TNG Pro" w:cs="Arial"/>
                <w:b/>
                <w:sz w:val="22"/>
                <w:szCs w:val="22"/>
                <w:lang w:val="en-US" w:eastAsia="de-DE"/>
              </w:rPr>
              <w:t>Local phenomena</w:t>
            </w:r>
          </w:p>
          <w:p>
            <w:pPr>
              <w:pStyle w:val="HTMLPreformatted"/>
              <w:rPr>
                <w:rFonts w:ascii="TNG Pro" w:hAnsi="TNG Pro" w:cs="Arial"/>
                <w:i/>
                <w:sz w:val="22"/>
                <w:szCs w:val="22"/>
                <w:lang w:val="en-US" w:eastAsia="de-DE"/>
              </w:rPr>
            </w:pPr>
            <w:r>
              <w:rPr>
                <w:rFonts w:ascii="TNG Pro" w:hAnsi="TNG Pro" w:cs="Arial"/>
                <w:i/>
                <w:sz w:val="22"/>
                <w:szCs w:val="22"/>
                <w:lang w:val="en-US" w:eastAsia="de-DE"/>
              </w:rPr>
              <w:t>(Noise, vibrations, odors, aesthetic impairments, etc.)</w:t>
            </w:r>
          </w:p>
          <w:p>
            <w:pPr>
              <w:spacing w:before="120" w:after="120"/>
              <w:rPr>
                <w:rFonts w:ascii="TNG Pro" w:hAnsi="TNG Pro" w:cs="Arial"/>
                <w:b/>
                <w:sz w:val="22"/>
                <w:szCs w:val="22"/>
              </w:rPr>
            </w:pPr>
          </w:p>
          <w:p>
            <w:pPr>
              <w:rPr>
                <w:rFonts w:ascii="TNG Pro" w:hAnsi="TNG Pro" w:cs="Arial"/>
                <w:sz w:val="22"/>
                <w:szCs w:val="22"/>
              </w:rPr>
            </w:pP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p>
        </w:tc>
      </w:tr>
    </w:tbl>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4225"/>
        <w:gridCol w:w="993"/>
        <w:gridCol w:w="3572"/>
        <w:gridCol w:w="113"/>
      </w:tblGrid>
      <w:tr>
        <w:trPr>
          <w:gridAfter w:val="1"/>
          <w:wAfter w:w="113" w:type="dxa"/>
          <w:trHeight w:hRule="exact" w:val="730"/>
        </w:trPr>
        <w:tc>
          <w:tcPr>
            <w:tcW w:w="10065" w:type="dxa"/>
            <w:gridSpan w:val="4"/>
            <w:shd w:val="clear" w:color="auto" w:fill="333399"/>
          </w:tcPr>
          <w:p>
            <w:pPr>
              <w:numPr>
                <w:ilvl w:val="0"/>
                <w:numId w:val="29"/>
              </w:numPr>
              <w:spacing w:before="120" w:after="120" w:line="240" w:lineRule="auto"/>
              <w:rPr>
                <w:rFonts w:ascii="TNG Pro" w:hAnsi="TNG Pro" w:cs="Arial"/>
                <w:b/>
                <w:color w:val="FFFFFF"/>
                <w:sz w:val="22"/>
                <w:szCs w:val="22"/>
              </w:rPr>
            </w:pPr>
            <w:r>
              <w:rPr>
                <w:rFonts w:ascii="TNG Pro" w:hAnsi="TNG Pro" w:cs="Arial"/>
                <w:b/>
                <w:color w:val="FFFFFF"/>
                <w:sz w:val="22"/>
                <w:szCs w:val="22"/>
              </w:rPr>
              <w:lastRenderedPageBreak/>
              <w:t>Please tick the appropriate box if your company belongs to one of the following branches (multiple choice possible)</w:t>
            </w:r>
          </w:p>
        </w:tc>
      </w:tr>
      <w:tr>
        <w:trPr>
          <w:gridAfter w:val="1"/>
          <w:wAfter w:w="113" w:type="dxa"/>
          <w:trHeight w:hRule="exact" w:val="551"/>
        </w:trPr>
        <w:tc>
          <w:tcPr>
            <w:tcW w:w="10065" w:type="dxa"/>
            <w:gridSpan w:val="4"/>
            <w:shd w:val="clear" w:color="auto" w:fill="D2D2D2"/>
            <w:vAlign w:val="bottom"/>
          </w:tcPr>
          <w:p>
            <w:pPr>
              <w:spacing w:before="120" w:after="120"/>
              <w:rPr>
                <w:rFonts w:ascii="TNG Pro" w:hAnsi="TNG Pro" w:cs="Arial"/>
                <w:b/>
                <w:sz w:val="22"/>
                <w:szCs w:val="22"/>
              </w:rPr>
            </w:pPr>
            <w:r>
              <w:rPr>
                <w:rFonts w:ascii="TNG Pro" w:hAnsi="TNG Pro" w:cs="Arial"/>
                <w:b/>
                <w:sz w:val="22"/>
                <w:szCs w:val="22"/>
              </w:rPr>
              <w:t xml:space="preserve">- Industry of basic metals, fabricated metal products, machinery and equipment - </w:t>
            </w:r>
          </w:p>
          <w:p>
            <w:pPr>
              <w:spacing w:before="120" w:after="120"/>
              <w:rPr>
                <w:rFonts w:ascii="TNG Pro" w:hAnsi="TNG Pro" w:cs="Arial"/>
                <w:b/>
                <w:sz w:val="22"/>
                <w:szCs w:val="22"/>
              </w:rPr>
            </w:pPr>
            <w:r>
              <w:rPr>
                <w:rFonts w:ascii="TNG Pro" w:hAnsi="TNG Pro" w:cs="Arial"/>
                <w:b/>
                <w:sz w:val="22"/>
                <w:szCs w:val="22"/>
              </w:rPr>
              <w:t xml:space="preserve"> -</w:t>
            </w:r>
          </w:p>
        </w:tc>
      </w:tr>
      <w:tr>
        <w:trPr>
          <w:gridAfter w:val="1"/>
          <w:wAfter w:w="113" w:type="dxa"/>
          <w:trHeight w:hRule="exact" w:val="846"/>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ed w:val="0"/>
                  </w:checkBox>
                </w:ffData>
              </w:fldChar>
            </w:r>
            <w:bookmarkStart w:id="3" w:name="Kontrollkästchen2"/>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bookmarkEnd w:id="3"/>
            <w:r>
              <w:rPr>
                <w:rFonts w:ascii="TNG Pro" w:hAnsi="TNG Pro" w:cs="Arial"/>
                <w:sz w:val="22"/>
                <w:szCs w:val="22"/>
              </w:rPr>
              <w:t xml:space="preserve"> Production of basic metals                                                          </w:t>
            </w:r>
            <w:r>
              <w:rPr>
                <w:rFonts w:ascii="TNG Pro" w:hAnsi="TNG Pro" w:cs="Arial"/>
                <w:sz w:val="22"/>
                <w:szCs w:val="22"/>
              </w:rPr>
              <w:fldChar w:fldCharType="begin">
                <w:ffData>
                  <w:name w:val="Kontrollkästchen2"/>
                  <w:enabled/>
                  <w:calcOnExit w:val="0"/>
                  <w:checkBox>
                    <w:sizeAuto/>
                    <w:default w:val="0"/>
                    <w:checked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Electroplating                 </w:t>
            </w:r>
            <w:r>
              <w:rPr>
                <w:rFonts w:ascii="TNG Pro" w:hAnsi="TNG Pro" w:cs="Arial"/>
                <w:sz w:val="22"/>
                <w:szCs w:val="22"/>
              </w:rPr>
              <w:fldChar w:fldCharType="begin">
                <w:ffData>
                  <w:name w:val=""/>
                  <w:enabled/>
                  <w:calcOnExit w:val="0"/>
                  <w:checkBox>
                    <w:sizeAuto/>
                    <w:default w:val="0"/>
                    <w:checked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Welding                        </w:t>
            </w:r>
          </w:p>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ed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Surface or other chemical treatment of metal products</w:t>
            </w:r>
            <w:r>
              <w:rPr>
                <w:rFonts w:ascii="TNG Pro" w:hAnsi="TNG Pro" w:cs="Arial"/>
                <w:sz w:val="22"/>
                <w:szCs w:val="22"/>
              </w:rPr>
              <w:t xml:space="preserve">               </w:t>
            </w:r>
            <w:r>
              <w:rPr>
                <w:rFonts w:ascii="TNG Pro" w:hAnsi="TNG Pro" w:cs="Arial"/>
                <w:sz w:val="22"/>
                <w:szCs w:val="22"/>
              </w:rPr>
              <w:fldChar w:fldCharType="begin">
                <w:ffData>
                  <w:name w:val="Kontrollkästchen2"/>
                  <w:enabled/>
                  <w:calcOnExit w:val="0"/>
                  <w:checkBox>
                    <w:sizeAuto/>
                    <w:default w:val="0"/>
                    <w:checked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Coating                                                        </w:t>
            </w:r>
          </w:p>
          <w:p>
            <w:pPr>
              <w:spacing w:before="120" w:after="120"/>
              <w:rPr>
                <w:rFonts w:ascii="TNG Pro" w:hAnsi="TNG Pro" w:cs="Arial"/>
                <w:sz w:val="22"/>
                <w:szCs w:val="22"/>
              </w:rPr>
            </w:pPr>
          </w:p>
          <w:p>
            <w:pPr>
              <w:spacing w:before="120" w:after="120"/>
              <w:rPr>
                <w:rFonts w:ascii="TNG Pro" w:hAnsi="TNG Pro" w:cs="Arial"/>
                <w:sz w:val="22"/>
                <w:szCs w:val="22"/>
              </w:rPr>
            </w:pPr>
          </w:p>
        </w:tc>
      </w:tr>
      <w:tr>
        <w:trPr>
          <w:gridAfter w:val="1"/>
          <w:wAfter w:w="113" w:type="dxa"/>
          <w:trHeight w:hRule="exact" w:val="444"/>
        </w:trPr>
        <w:tc>
          <w:tcPr>
            <w:tcW w:w="10065" w:type="dxa"/>
            <w:gridSpan w:val="4"/>
            <w:shd w:val="clear" w:color="auto" w:fill="D2D2D2"/>
            <w:vAlign w:val="center"/>
          </w:tcPr>
          <w:p>
            <w:pPr>
              <w:spacing w:before="120" w:after="120"/>
              <w:rPr>
                <w:rFonts w:ascii="TNG Pro" w:hAnsi="TNG Pro" w:cs="Arial"/>
                <w:b/>
                <w:color w:val="FFFFFF"/>
                <w:sz w:val="22"/>
                <w:szCs w:val="22"/>
              </w:rPr>
            </w:pPr>
            <w:r>
              <w:rPr>
                <w:rFonts w:ascii="TNG Pro" w:hAnsi="TNG Pro" w:cs="Arial"/>
                <w:b/>
                <w:sz w:val="22"/>
                <w:szCs w:val="22"/>
              </w:rPr>
              <w:t>- Industry of rubber and plastic products -</w:t>
            </w:r>
          </w:p>
        </w:tc>
      </w:tr>
      <w:tr>
        <w:trPr>
          <w:gridAfter w:val="1"/>
          <w:wAfter w:w="113" w:type="dxa"/>
          <w:trHeight w:hRule="exact" w:val="484"/>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M</w:t>
            </w:r>
            <w:r>
              <w:rPr>
                <w:rFonts w:ascii="TNG Pro" w:hAnsi="TNG Pro" w:cs="Arial"/>
                <w:sz w:val="22"/>
                <w:szCs w:val="22"/>
                <w:lang w:val="en-GB"/>
              </w:rPr>
              <w:t>anufacture of plastic and rubber raw materials</w:t>
            </w:r>
          </w:p>
          <w:p>
            <w:pPr>
              <w:spacing w:before="120" w:after="120"/>
              <w:rPr>
                <w:rFonts w:ascii="TNG Pro" w:hAnsi="TNG Pro" w:cs="Arial"/>
                <w:sz w:val="22"/>
                <w:szCs w:val="22"/>
              </w:rPr>
            </w:pPr>
          </w:p>
          <w:p>
            <w:pPr>
              <w:spacing w:before="120" w:after="120"/>
              <w:rPr>
                <w:rFonts w:ascii="TNG Pro" w:hAnsi="TNG Pro" w:cs="Arial"/>
                <w:sz w:val="22"/>
                <w:szCs w:val="22"/>
              </w:rPr>
            </w:pPr>
          </w:p>
        </w:tc>
      </w:tr>
      <w:tr>
        <w:trPr>
          <w:gridAfter w:val="1"/>
          <w:wAfter w:w="113" w:type="dxa"/>
          <w:trHeight w:hRule="exact" w:val="512"/>
        </w:trPr>
        <w:tc>
          <w:tcPr>
            <w:tcW w:w="10065" w:type="dxa"/>
            <w:gridSpan w:val="4"/>
            <w:shd w:val="clear" w:color="auto" w:fill="D2D2D2"/>
            <w:vAlign w:val="center"/>
          </w:tcPr>
          <w:p>
            <w:pPr>
              <w:spacing w:before="120" w:after="120"/>
              <w:rPr>
                <w:rFonts w:ascii="TNG Pro" w:hAnsi="TNG Pro" w:cs="Arial"/>
                <w:b/>
                <w:color w:val="FFFFFF"/>
                <w:sz w:val="22"/>
                <w:szCs w:val="22"/>
              </w:rPr>
            </w:pPr>
            <w:r>
              <w:rPr>
                <w:rFonts w:ascii="TNG Pro" w:hAnsi="TNG Pro" w:cs="Arial"/>
                <w:b/>
                <w:sz w:val="22"/>
                <w:szCs w:val="22"/>
              </w:rPr>
              <w:t>- Industry of electrical and optical equipment -</w:t>
            </w:r>
          </w:p>
        </w:tc>
      </w:tr>
      <w:tr>
        <w:trPr>
          <w:gridAfter w:val="1"/>
          <w:wAfter w:w="113" w:type="dxa"/>
          <w:trHeight w:hRule="exact" w:val="406"/>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 xml:space="preserve">Manufacture of printed circuit boards without components     </w:t>
            </w:r>
            <w:r>
              <w:rPr>
                <w:rFonts w:ascii="TNG Pro" w:hAnsi="TNG Pro" w:cs="Arial"/>
                <w:sz w:val="22"/>
                <w:szCs w:val="22"/>
              </w:rPr>
              <w:t xml:space="preserve"> </w:t>
            </w: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Manufacture of electronic components</w:t>
            </w:r>
          </w:p>
          <w:p>
            <w:pPr>
              <w:spacing w:before="120" w:after="120"/>
              <w:rPr>
                <w:rFonts w:ascii="TNG Pro" w:hAnsi="TNG Pro" w:cs="Arial"/>
                <w:sz w:val="22"/>
                <w:szCs w:val="22"/>
              </w:rPr>
            </w:pPr>
          </w:p>
          <w:p>
            <w:pPr>
              <w:spacing w:before="120" w:after="120"/>
              <w:rPr>
                <w:rFonts w:ascii="TNG Pro" w:hAnsi="TNG Pro" w:cs="Arial"/>
                <w:sz w:val="22"/>
                <w:szCs w:val="22"/>
              </w:rPr>
            </w:pPr>
            <w:r>
              <w:rPr>
                <w:rFonts w:ascii="TNG Pro" w:hAnsi="TNG Pro" w:cs="Arial"/>
                <w:sz w:val="22"/>
                <w:szCs w:val="22"/>
              </w:rPr>
              <w:t xml:space="preserve">     </w:t>
            </w:r>
          </w:p>
          <w:p>
            <w:pPr>
              <w:spacing w:before="120" w:after="120"/>
              <w:rPr>
                <w:rFonts w:ascii="TNG Pro" w:hAnsi="TNG Pro" w:cs="Arial"/>
                <w:sz w:val="22"/>
                <w:szCs w:val="22"/>
              </w:rPr>
            </w:pPr>
            <w:r>
              <w:rPr>
                <w:rFonts w:ascii="TNG Pro" w:hAnsi="TNG Pro" w:cs="Arial"/>
                <w:sz w:val="22"/>
                <w:szCs w:val="22"/>
              </w:rPr>
              <w:t xml:space="preserve">                                          </w:t>
            </w:r>
          </w:p>
          <w:p>
            <w:pPr>
              <w:spacing w:before="120" w:after="120"/>
              <w:rPr>
                <w:rFonts w:ascii="TNG Pro" w:hAnsi="TNG Pro" w:cs="Arial"/>
                <w:sz w:val="22"/>
                <w:szCs w:val="22"/>
              </w:rPr>
            </w:pPr>
          </w:p>
          <w:p>
            <w:pPr>
              <w:spacing w:before="120" w:after="120"/>
              <w:rPr>
                <w:rFonts w:ascii="TNG Pro" w:hAnsi="TNG Pro" w:cs="Arial"/>
                <w:sz w:val="22"/>
                <w:szCs w:val="22"/>
              </w:rPr>
            </w:pPr>
          </w:p>
        </w:tc>
      </w:tr>
      <w:tr>
        <w:trPr>
          <w:gridAfter w:val="1"/>
          <w:wAfter w:w="113" w:type="dxa"/>
          <w:trHeight w:hRule="exact" w:val="441"/>
        </w:trPr>
        <w:tc>
          <w:tcPr>
            <w:tcW w:w="10065" w:type="dxa"/>
            <w:gridSpan w:val="4"/>
            <w:shd w:val="clear" w:color="auto" w:fill="D2D2D2"/>
            <w:vAlign w:val="center"/>
          </w:tcPr>
          <w:p>
            <w:pPr>
              <w:spacing w:before="120" w:after="120"/>
              <w:rPr>
                <w:rFonts w:ascii="TNG Pro" w:hAnsi="TNG Pro" w:cs="Arial"/>
                <w:sz w:val="22"/>
                <w:szCs w:val="22"/>
              </w:rPr>
            </w:pPr>
            <w:r>
              <w:rPr>
                <w:rFonts w:ascii="TNG Pro" w:hAnsi="TNG Pro" w:cs="Arial"/>
                <w:b/>
                <w:sz w:val="22"/>
                <w:szCs w:val="22"/>
              </w:rPr>
              <w:t>- Electricity supply -</w:t>
            </w:r>
          </w:p>
        </w:tc>
      </w:tr>
      <w:tr>
        <w:trPr>
          <w:gridAfter w:val="1"/>
          <w:wAfter w:w="113" w:type="dxa"/>
          <w:trHeight w:hRule="exact" w:val="492"/>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Energy generation with nuclear power</w:t>
            </w:r>
            <w:r>
              <w:rPr>
                <w:rFonts w:ascii="TNG Pro" w:hAnsi="TNG Pro" w:cs="Arial"/>
                <w:sz w:val="22"/>
                <w:szCs w:val="22"/>
              </w:rPr>
              <w:t xml:space="preserve">            </w:t>
            </w: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Electricity generation based on coal</w:t>
            </w:r>
          </w:p>
          <w:p>
            <w:pPr>
              <w:spacing w:before="120" w:after="120"/>
              <w:rPr>
                <w:rFonts w:ascii="TNG Pro" w:hAnsi="TNG Pro" w:cs="Arial"/>
                <w:sz w:val="22"/>
                <w:szCs w:val="22"/>
              </w:rPr>
            </w:pPr>
          </w:p>
          <w:p>
            <w:pPr>
              <w:spacing w:before="120" w:after="120"/>
              <w:rPr>
                <w:rFonts w:ascii="TNG Pro" w:hAnsi="TNG Pro" w:cs="Arial"/>
                <w:sz w:val="22"/>
                <w:szCs w:val="22"/>
              </w:rPr>
            </w:pPr>
          </w:p>
        </w:tc>
      </w:tr>
      <w:tr>
        <w:trPr>
          <w:gridAfter w:val="1"/>
          <w:wAfter w:w="113" w:type="dxa"/>
          <w:trHeight w:hRule="exact" w:val="497"/>
        </w:trPr>
        <w:tc>
          <w:tcPr>
            <w:tcW w:w="10065" w:type="dxa"/>
            <w:gridSpan w:val="4"/>
            <w:shd w:val="clear" w:color="auto" w:fill="D2D2D2"/>
            <w:vAlign w:val="center"/>
          </w:tcPr>
          <w:p>
            <w:pPr>
              <w:spacing w:before="120" w:after="120"/>
              <w:rPr>
                <w:rFonts w:ascii="TNG Pro" w:hAnsi="TNG Pro" w:cs="Arial"/>
                <w:b/>
                <w:sz w:val="22"/>
                <w:szCs w:val="22"/>
              </w:rPr>
            </w:pPr>
            <w:r>
              <w:rPr>
                <w:rFonts w:ascii="TNG Pro" w:hAnsi="TNG Pro" w:cs="Arial"/>
                <w:b/>
                <w:sz w:val="22"/>
                <w:szCs w:val="22"/>
              </w:rPr>
              <w:t>- Industry of pulp, paper and paper products -</w:t>
            </w:r>
          </w:p>
        </w:tc>
      </w:tr>
      <w:tr>
        <w:trPr>
          <w:gridAfter w:val="1"/>
          <w:wAfter w:w="113" w:type="dxa"/>
          <w:trHeight w:hRule="exact" w:val="389"/>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Paper recycling</w:t>
            </w:r>
            <w:r>
              <w:rPr>
                <w:rFonts w:ascii="TNG Pro" w:hAnsi="TNG Pro" w:cs="Arial"/>
                <w:sz w:val="22"/>
                <w:szCs w:val="22"/>
              </w:rPr>
              <w:t xml:space="preserve">                                                </w:t>
            </w: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Manufacture of </w:t>
            </w:r>
            <w:r>
              <w:rPr>
                <w:rFonts w:ascii="TNG Pro" w:hAnsi="TNG Pro" w:cs="Arial"/>
                <w:sz w:val="22"/>
                <w:szCs w:val="22"/>
                <w:lang w:val="en-GB"/>
              </w:rPr>
              <w:t>pulp / cellulose</w:t>
            </w:r>
          </w:p>
          <w:p>
            <w:pPr>
              <w:spacing w:before="120" w:after="120"/>
              <w:rPr>
                <w:rFonts w:ascii="TNG Pro" w:hAnsi="TNG Pro" w:cs="Arial"/>
                <w:b/>
                <w:sz w:val="22"/>
                <w:szCs w:val="22"/>
              </w:rPr>
            </w:pPr>
          </w:p>
        </w:tc>
      </w:tr>
      <w:tr>
        <w:trPr>
          <w:gridAfter w:val="1"/>
          <w:wAfter w:w="113" w:type="dxa"/>
          <w:trHeight w:hRule="exact" w:val="467"/>
        </w:trPr>
        <w:tc>
          <w:tcPr>
            <w:tcW w:w="10065" w:type="dxa"/>
            <w:gridSpan w:val="4"/>
            <w:shd w:val="clear" w:color="auto" w:fill="D2D2D2"/>
            <w:vAlign w:val="center"/>
          </w:tcPr>
          <w:p>
            <w:pPr>
              <w:spacing w:before="120" w:after="120"/>
              <w:rPr>
                <w:rFonts w:ascii="TNG Pro" w:hAnsi="TNG Pro" w:cs="Arial"/>
                <w:b/>
                <w:sz w:val="22"/>
                <w:szCs w:val="22"/>
              </w:rPr>
            </w:pPr>
            <w:r>
              <w:rPr>
                <w:rFonts w:ascii="TNG Pro" w:hAnsi="TNG Pro" w:cs="Arial"/>
                <w:b/>
                <w:sz w:val="22"/>
                <w:szCs w:val="22"/>
              </w:rPr>
              <w:t>- Printing companies -</w:t>
            </w:r>
          </w:p>
        </w:tc>
      </w:tr>
      <w:tr>
        <w:trPr>
          <w:gridAfter w:val="1"/>
          <w:wAfter w:w="113" w:type="dxa"/>
          <w:trHeight w:hRule="exact" w:val="492"/>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Photogravure, rotogravure, reproduction of recording media</w:t>
            </w:r>
          </w:p>
        </w:tc>
      </w:tr>
      <w:tr>
        <w:trPr>
          <w:gridAfter w:val="1"/>
          <w:wAfter w:w="113" w:type="dxa"/>
          <w:trHeight w:hRule="exact" w:val="495"/>
        </w:trPr>
        <w:tc>
          <w:tcPr>
            <w:tcW w:w="10065" w:type="dxa"/>
            <w:gridSpan w:val="4"/>
            <w:shd w:val="clear" w:color="auto" w:fill="D2D2D2"/>
            <w:vAlign w:val="center"/>
          </w:tcPr>
          <w:p>
            <w:pPr>
              <w:spacing w:before="120" w:after="120"/>
              <w:rPr>
                <w:rFonts w:ascii="TNG Pro" w:hAnsi="TNG Pro" w:cs="Arial"/>
                <w:b/>
                <w:sz w:val="22"/>
                <w:szCs w:val="22"/>
              </w:rPr>
            </w:pPr>
            <w:r>
              <w:rPr>
                <w:rFonts w:ascii="TNG Pro" w:hAnsi="TNG Pro" w:cs="Arial"/>
                <w:b/>
                <w:sz w:val="22"/>
                <w:szCs w:val="22"/>
              </w:rPr>
              <w:t>- Industry of textiles and textile products -</w:t>
            </w:r>
          </w:p>
        </w:tc>
      </w:tr>
      <w:tr>
        <w:trPr>
          <w:gridAfter w:val="1"/>
          <w:wAfter w:w="113" w:type="dxa"/>
          <w:trHeight w:hRule="exact" w:val="492"/>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Dyeing of textiles and clothing</w:t>
            </w:r>
            <w:r>
              <w:rPr>
                <w:rFonts w:ascii="TNG Pro" w:hAnsi="TNG Pro" w:cs="Arial"/>
                <w:sz w:val="22"/>
                <w:szCs w:val="22"/>
              </w:rPr>
              <w:t xml:space="preserve">                         </w:t>
            </w:r>
            <w:r>
              <w:rPr>
                <w:rFonts w:ascii="TNG Pro" w:hAnsi="TNG Pro" w:cs="Arial"/>
                <w:sz w:val="22"/>
                <w:szCs w:val="22"/>
              </w:rPr>
              <w:fldChar w:fldCharType="begin">
                <w:ffData>
                  <w:name w:val="Kontrollkästchen2"/>
                  <w:enabled/>
                  <w:calcOnExit w:val="0"/>
                  <w:checkBox>
                    <w:sizeAuto/>
                    <w:default w:val="0"/>
                    <w:checked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Tanning of leather</w:t>
            </w:r>
          </w:p>
          <w:p>
            <w:pPr>
              <w:spacing w:before="120" w:after="120"/>
              <w:rPr>
                <w:rFonts w:ascii="TNG Pro" w:hAnsi="TNG Pro" w:cs="Arial"/>
                <w:b/>
                <w:sz w:val="22"/>
                <w:szCs w:val="22"/>
              </w:rPr>
            </w:pPr>
          </w:p>
        </w:tc>
      </w:tr>
      <w:tr>
        <w:trPr>
          <w:gridAfter w:val="1"/>
          <w:wAfter w:w="113" w:type="dxa"/>
          <w:trHeight w:hRule="exact" w:val="509"/>
        </w:trPr>
        <w:tc>
          <w:tcPr>
            <w:tcW w:w="10065" w:type="dxa"/>
            <w:gridSpan w:val="4"/>
            <w:shd w:val="clear" w:color="auto" w:fill="D2D2D2"/>
            <w:vAlign w:val="center"/>
          </w:tcPr>
          <w:p>
            <w:pPr>
              <w:spacing w:before="120" w:after="120"/>
              <w:rPr>
                <w:rFonts w:ascii="TNG Pro" w:hAnsi="TNG Pro" w:cs="Arial"/>
                <w:b/>
                <w:sz w:val="22"/>
                <w:szCs w:val="22"/>
              </w:rPr>
            </w:pPr>
            <w:r>
              <w:rPr>
                <w:rFonts w:ascii="TNG Pro" w:hAnsi="TNG Pro" w:cs="Arial"/>
                <w:b/>
                <w:sz w:val="22"/>
                <w:szCs w:val="22"/>
              </w:rPr>
              <w:t>- Industry of non-metallic mineral products -</w:t>
            </w:r>
          </w:p>
        </w:tc>
      </w:tr>
      <w:tr>
        <w:trPr>
          <w:gridAfter w:val="1"/>
          <w:wAfter w:w="113" w:type="dxa"/>
          <w:trHeight w:hRule="exact" w:val="846"/>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Processing and manufacture of </w:t>
            </w:r>
            <w:r>
              <w:rPr>
                <w:rFonts w:ascii="TNG Pro" w:hAnsi="TNG Pro" w:cs="Arial"/>
                <w:sz w:val="22"/>
                <w:szCs w:val="22"/>
                <w:lang w:val="en-GB"/>
              </w:rPr>
              <w:t>ceramics</w:t>
            </w:r>
            <w:r>
              <w:rPr>
                <w:rFonts w:ascii="TNG Pro" w:hAnsi="TNG Pro" w:cs="Arial"/>
                <w:sz w:val="22"/>
                <w:szCs w:val="22"/>
              </w:rPr>
              <w:t xml:space="preserve">   </w:t>
            </w: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Processing and manufacture of glass</w:t>
            </w:r>
          </w:p>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Processing and manufacture of </w:t>
            </w:r>
            <w:r>
              <w:rPr>
                <w:rFonts w:ascii="TNG Pro" w:hAnsi="TNG Pro" w:cs="Arial"/>
                <w:sz w:val="22"/>
                <w:szCs w:val="22"/>
                <w:lang w:val="en-GB"/>
              </w:rPr>
              <w:t>cement</w:t>
            </w:r>
            <w:r>
              <w:rPr>
                <w:rFonts w:ascii="TNG Pro" w:hAnsi="TNG Pro" w:cs="Arial"/>
                <w:sz w:val="22"/>
                <w:szCs w:val="22"/>
              </w:rPr>
              <w:t xml:space="preserve">      </w:t>
            </w: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Processing and manufacture of clay, lime</w:t>
            </w:r>
          </w:p>
          <w:p>
            <w:pPr>
              <w:spacing w:before="120" w:after="120"/>
              <w:rPr>
                <w:rFonts w:ascii="TNG Pro" w:hAnsi="TNG Pro" w:cs="Arial"/>
                <w:sz w:val="22"/>
                <w:szCs w:val="22"/>
              </w:rPr>
            </w:pPr>
          </w:p>
        </w:tc>
      </w:tr>
      <w:tr>
        <w:trPr>
          <w:gridAfter w:val="1"/>
          <w:wAfter w:w="113" w:type="dxa"/>
          <w:trHeight w:hRule="exact" w:val="429"/>
        </w:trPr>
        <w:tc>
          <w:tcPr>
            <w:tcW w:w="10065" w:type="dxa"/>
            <w:gridSpan w:val="4"/>
            <w:shd w:val="clear" w:color="auto" w:fill="D2D2D2"/>
            <w:vAlign w:val="center"/>
          </w:tcPr>
          <w:p>
            <w:pPr>
              <w:spacing w:before="120" w:after="120"/>
              <w:rPr>
                <w:rFonts w:ascii="TNG Pro" w:hAnsi="TNG Pro" w:cs="Arial"/>
                <w:b/>
                <w:sz w:val="22"/>
                <w:szCs w:val="22"/>
              </w:rPr>
            </w:pPr>
            <w:r>
              <w:rPr>
                <w:rFonts w:ascii="TNG Pro" w:hAnsi="TNG Pro" w:cs="Arial"/>
                <w:b/>
                <w:sz w:val="22"/>
                <w:szCs w:val="22"/>
              </w:rPr>
              <w:t>- Wholesale and retail trade -</w:t>
            </w:r>
          </w:p>
        </w:tc>
      </w:tr>
      <w:tr>
        <w:trPr>
          <w:gridAfter w:val="1"/>
          <w:wAfter w:w="113" w:type="dxa"/>
          <w:trHeight w:hRule="exact" w:val="430"/>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Wholesale and retail trading with fossil fuels</w:t>
            </w:r>
          </w:p>
        </w:tc>
      </w:tr>
      <w:tr>
        <w:trPr>
          <w:gridAfter w:val="1"/>
          <w:wAfter w:w="113" w:type="dxa"/>
          <w:trHeight w:hRule="exact" w:val="413"/>
        </w:trPr>
        <w:tc>
          <w:tcPr>
            <w:tcW w:w="10065" w:type="dxa"/>
            <w:gridSpan w:val="4"/>
            <w:shd w:val="clear" w:color="auto" w:fill="D2D2D2"/>
            <w:vAlign w:val="center"/>
          </w:tcPr>
          <w:p>
            <w:pPr>
              <w:spacing w:before="120" w:after="120"/>
              <w:rPr>
                <w:rFonts w:ascii="TNG Pro" w:hAnsi="TNG Pro" w:cs="Arial"/>
                <w:b/>
                <w:sz w:val="22"/>
                <w:szCs w:val="22"/>
              </w:rPr>
            </w:pPr>
            <w:r>
              <w:rPr>
                <w:rFonts w:ascii="TNG Pro" w:hAnsi="TNG Pro" w:cs="Arial"/>
                <w:b/>
                <w:sz w:val="22"/>
                <w:szCs w:val="22"/>
              </w:rPr>
              <w:t>- Transport, storage -</w:t>
            </w:r>
          </w:p>
        </w:tc>
      </w:tr>
      <w:tr>
        <w:trPr>
          <w:gridAfter w:val="1"/>
          <w:wAfter w:w="113" w:type="dxa"/>
          <w:trHeight w:hRule="exact" w:val="430"/>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Own vehicle fleet administration</w:t>
            </w:r>
          </w:p>
        </w:tc>
      </w:tr>
      <w:tr>
        <w:trPr>
          <w:gridAfter w:val="1"/>
          <w:wAfter w:w="113" w:type="dxa"/>
          <w:trHeight w:hRule="exact" w:val="411"/>
        </w:trPr>
        <w:tc>
          <w:tcPr>
            <w:tcW w:w="10065" w:type="dxa"/>
            <w:gridSpan w:val="4"/>
            <w:shd w:val="clear" w:color="auto" w:fill="D2D2D2"/>
            <w:vAlign w:val="center"/>
          </w:tcPr>
          <w:p>
            <w:pPr>
              <w:spacing w:before="120" w:after="120"/>
              <w:rPr>
                <w:rFonts w:ascii="TNG Pro" w:hAnsi="TNG Pro" w:cs="Arial"/>
                <w:b/>
                <w:sz w:val="22"/>
                <w:szCs w:val="22"/>
              </w:rPr>
            </w:pPr>
            <w:r>
              <w:rPr>
                <w:rFonts w:ascii="TNG Pro" w:hAnsi="TNG Pro" w:cs="Arial"/>
                <w:b/>
                <w:sz w:val="22"/>
                <w:szCs w:val="22"/>
              </w:rPr>
              <w:t>- Industry of wood and wood products -</w:t>
            </w:r>
          </w:p>
        </w:tc>
      </w:tr>
      <w:tr>
        <w:trPr>
          <w:gridAfter w:val="1"/>
          <w:wAfter w:w="113" w:type="dxa"/>
          <w:trHeight w:hRule="exact" w:val="430"/>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 xml:space="preserve">Manufacture of wood planks        </w:t>
            </w: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Treatment/impregnation of wood and wood product</w:t>
            </w:r>
          </w:p>
          <w:p>
            <w:pPr>
              <w:spacing w:before="120" w:after="120"/>
              <w:rPr>
                <w:rFonts w:ascii="TNG Pro" w:hAnsi="TNG Pro" w:cs="Arial"/>
                <w:b/>
                <w:sz w:val="22"/>
                <w:szCs w:val="22"/>
              </w:rPr>
            </w:pPr>
          </w:p>
        </w:tc>
      </w:tr>
      <w:tr>
        <w:trPr>
          <w:gridAfter w:val="1"/>
          <w:wAfter w:w="113" w:type="dxa"/>
          <w:trHeight w:hRule="exact" w:val="423"/>
        </w:trPr>
        <w:tc>
          <w:tcPr>
            <w:tcW w:w="10065" w:type="dxa"/>
            <w:gridSpan w:val="4"/>
            <w:shd w:val="clear" w:color="auto" w:fill="D2D2D2"/>
            <w:vAlign w:val="center"/>
          </w:tcPr>
          <w:p>
            <w:pPr>
              <w:spacing w:before="120" w:after="120"/>
              <w:rPr>
                <w:rFonts w:ascii="TNG Pro" w:hAnsi="TNG Pro" w:cs="Arial"/>
                <w:b/>
                <w:sz w:val="22"/>
                <w:szCs w:val="22"/>
              </w:rPr>
            </w:pPr>
            <w:r>
              <w:rPr>
                <w:rFonts w:ascii="TNG Pro" w:hAnsi="TNG Pro" w:cs="Arial"/>
                <w:b/>
                <w:sz w:val="22"/>
                <w:szCs w:val="22"/>
              </w:rPr>
              <w:t>- Industry of disposal and recycling -</w:t>
            </w:r>
          </w:p>
        </w:tc>
      </w:tr>
      <w:tr>
        <w:trPr>
          <w:gridAfter w:val="1"/>
          <w:wAfter w:w="113" w:type="dxa"/>
          <w:trHeight w:hRule="exact" w:val="430"/>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Composting       </w:t>
            </w: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Waste dumps       </w:t>
            </w: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Waste processing including special waste</w:t>
            </w:r>
            <w:r>
              <w:rPr>
                <w:rFonts w:ascii="TNG Pro" w:hAnsi="TNG Pro" w:cs="Arial"/>
                <w:sz w:val="22"/>
                <w:szCs w:val="22"/>
              </w:rPr>
              <w:t>, e.g. through incineration etc.</w:t>
            </w:r>
          </w:p>
          <w:p>
            <w:pPr>
              <w:spacing w:before="120" w:after="120"/>
              <w:rPr>
                <w:rFonts w:ascii="TNG Pro" w:hAnsi="TNG Pro" w:cs="Arial"/>
                <w:b/>
                <w:sz w:val="22"/>
                <w:szCs w:val="22"/>
              </w:rPr>
            </w:pPr>
          </w:p>
        </w:tc>
      </w:tr>
      <w:tr>
        <w:trPr>
          <w:trHeight w:hRule="exact" w:val="725"/>
        </w:trPr>
        <w:tc>
          <w:tcPr>
            <w:tcW w:w="10178" w:type="dxa"/>
            <w:gridSpan w:val="5"/>
            <w:shd w:val="clear" w:color="auto" w:fill="333399"/>
          </w:tcPr>
          <w:p>
            <w:pPr>
              <w:pStyle w:val="HTMLPreformatted"/>
              <w:rPr>
                <w:rFonts w:ascii="TNG Pro" w:hAnsi="TNG Pro" w:cs="Arial"/>
                <w:b/>
                <w:color w:val="FFFFFF"/>
                <w:sz w:val="22"/>
                <w:szCs w:val="22"/>
                <w:lang w:val="en-US" w:eastAsia="de-DE"/>
              </w:rPr>
            </w:pPr>
            <w:r>
              <w:rPr>
                <w:rFonts w:ascii="TNG Pro" w:hAnsi="TNG Pro" w:cs="Arial"/>
                <w:b/>
                <w:color w:val="FFFFFF"/>
                <w:sz w:val="22"/>
                <w:szCs w:val="22"/>
                <w:lang w:val="en-US" w:eastAsia="de-DE"/>
              </w:rPr>
              <w:lastRenderedPageBreak/>
              <w:t>3. Do you have plant and machinery on site that requires a permission?</w:t>
            </w:r>
          </w:p>
          <w:p>
            <w:pPr>
              <w:spacing w:before="120" w:after="120"/>
              <w:ind w:firstLine="284"/>
              <w:rPr>
                <w:rFonts w:ascii="TNG Pro" w:hAnsi="TNG Pro" w:cs="Arial"/>
                <w:b/>
                <w:color w:val="FFFFFF"/>
                <w:sz w:val="22"/>
                <w:szCs w:val="22"/>
              </w:rPr>
            </w:pPr>
            <w:r>
              <w:rPr>
                <w:rFonts w:ascii="TNG Pro" w:hAnsi="TNG Pro" w:cs="Arial"/>
                <w:b/>
                <w:color w:val="FFFFFF"/>
                <w:sz w:val="22"/>
                <w:szCs w:val="22"/>
              </w:rPr>
              <w:t>If yes, which and according to which legal basis?</w:t>
            </w:r>
          </w:p>
        </w:tc>
      </w:tr>
      <w:tr>
        <w:trPr>
          <w:trHeight w:hRule="exact" w:val="414"/>
        </w:trPr>
        <w:tc>
          <w:tcPr>
            <w:tcW w:w="1275" w:type="dxa"/>
            <w:shd w:val="clear" w:color="auto" w:fill="333399"/>
            <w:vAlign w:val="center"/>
          </w:tcPr>
          <w:p>
            <w:pPr>
              <w:spacing w:before="120" w:after="120"/>
              <w:jc w:val="center"/>
              <w:rPr>
                <w:rFonts w:ascii="TNG Pro" w:hAnsi="TNG Pro" w:cs="Arial"/>
                <w:b/>
                <w:color w:val="FFFFFF"/>
                <w:sz w:val="22"/>
                <w:szCs w:val="22"/>
              </w:rPr>
            </w:pPr>
            <w:r>
              <w:rPr>
                <w:rFonts w:ascii="TNG Pro" w:hAnsi="TNG Pro" w:cs="Arial"/>
                <w:b/>
                <w:color w:val="FFFFFF"/>
                <w:sz w:val="22"/>
                <w:szCs w:val="22"/>
              </w:rPr>
              <w:t>Yes</w:t>
            </w:r>
          </w:p>
        </w:tc>
        <w:tc>
          <w:tcPr>
            <w:tcW w:w="8903" w:type="dxa"/>
            <w:gridSpan w:val="4"/>
            <w:shd w:val="clear" w:color="auto" w:fill="333399"/>
            <w:vAlign w:val="center"/>
          </w:tcPr>
          <w:p>
            <w:pPr>
              <w:spacing w:before="120" w:after="120"/>
              <w:rPr>
                <w:rFonts w:ascii="TNG Pro" w:hAnsi="TNG Pro" w:cs="Arial"/>
                <w:b/>
                <w:color w:val="FFFFFF"/>
                <w:sz w:val="22"/>
                <w:szCs w:val="22"/>
              </w:rPr>
            </w:pPr>
            <w:r>
              <w:rPr>
                <w:rFonts w:ascii="TNG Pro" w:hAnsi="TNG Pro" w:cs="Arial"/>
                <w:b/>
                <w:color w:val="FFFFFF"/>
                <w:sz w:val="22"/>
                <w:szCs w:val="22"/>
              </w:rPr>
              <w:t>List of approved plant and machinery</w:t>
            </w:r>
          </w:p>
        </w:tc>
      </w:tr>
      <w:tr>
        <w:trPr>
          <w:trHeight w:hRule="exact" w:val="2137"/>
        </w:trPr>
        <w:tc>
          <w:tcPr>
            <w:tcW w:w="1275" w:type="dxa"/>
            <w:tcBorders>
              <w:bottom w:val="single" w:sz="4" w:space="0" w:color="auto"/>
            </w:tcBorders>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ed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p>
        </w:tc>
        <w:tc>
          <w:tcPr>
            <w:tcW w:w="8903" w:type="dxa"/>
            <w:gridSpan w:val="4"/>
            <w:tcBorders>
              <w:bottom w:val="single" w:sz="4" w:space="0" w:color="auto"/>
            </w:tcBorders>
            <w:vAlign w:val="center"/>
          </w:tcPr>
          <w:p>
            <w:pPr>
              <w:spacing w:before="120" w:after="120"/>
              <w:rPr>
                <w:rFonts w:ascii="TNG Pro" w:hAnsi="TNG Pro" w:cs="Arial"/>
                <w:sz w:val="22"/>
                <w:szCs w:val="22"/>
              </w:rPr>
            </w:pPr>
            <w:r>
              <w:rPr>
                <w:rFonts w:ascii="TNG Pro" w:hAnsi="TNG Pro" w:cs="Arial"/>
                <w:sz w:val="22"/>
                <w:szCs w:val="22"/>
              </w:rPr>
              <w:fldChar w:fldCharType="begin">
                <w:ffData>
                  <w:name w:val=""/>
                  <w:enabled/>
                  <w:calcOnExit w:val="0"/>
                  <w:statusText w:type="text" w:val="Max. 500 Zeichen."/>
                  <w:textInput>
                    <w:maxLength w:val="5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r>
              <w:rPr>
                <w:rFonts w:ascii="TNG Pro" w:hAnsi="TNG Pro" w:cs="Arial"/>
                <w:sz w:val="22"/>
                <w:szCs w:val="22"/>
              </w:rPr>
              <w:t xml:space="preserve">                                           </w:t>
            </w:r>
          </w:p>
        </w:tc>
      </w:tr>
      <w:tr>
        <w:trPr>
          <w:trHeight w:hRule="exact" w:val="291"/>
        </w:trPr>
        <w:tc>
          <w:tcPr>
            <w:tcW w:w="1275" w:type="dxa"/>
            <w:tcBorders>
              <w:top w:val="single" w:sz="4" w:space="0" w:color="auto"/>
              <w:left w:val="nil"/>
              <w:bottom w:val="nil"/>
              <w:right w:val="nil"/>
            </w:tcBorders>
            <w:vAlign w:val="center"/>
          </w:tcPr>
          <w:p>
            <w:pPr>
              <w:spacing w:before="120" w:after="120"/>
              <w:rPr>
                <w:rFonts w:ascii="TNG Pro" w:hAnsi="TNG Pro" w:cs="Arial"/>
                <w:sz w:val="22"/>
                <w:szCs w:val="22"/>
              </w:rPr>
            </w:pPr>
          </w:p>
          <w:p>
            <w:pPr>
              <w:spacing w:before="120" w:after="120"/>
              <w:rPr>
                <w:rFonts w:ascii="TNG Pro" w:hAnsi="TNG Pro" w:cs="Arial"/>
                <w:sz w:val="22"/>
                <w:szCs w:val="22"/>
              </w:rPr>
            </w:pPr>
          </w:p>
        </w:tc>
        <w:tc>
          <w:tcPr>
            <w:tcW w:w="4225" w:type="dxa"/>
            <w:tcBorders>
              <w:top w:val="single" w:sz="4" w:space="0" w:color="auto"/>
              <w:left w:val="nil"/>
              <w:bottom w:val="nil"/>
              <w:right w:val="nil"/>
            </w:tcBorders>
            <w:vAlign w:val="center"/>
          </w:tcPr>
          <w:p>
            <w:pPr>
              <w:spacing w:before="120" w:after="120"/>
              <w:rPr>
                <w:rFonts w:ascii="TNG Pro" w:hAnsi="TNG Pro" w:cs="Arial"/>
                <w:b/>
                <w:sz w:val="22"/>
                <w:szCs w:val="22"/>
              </w:rPr>
            </w:pPr>
          </w:p>
        </w:tc>
        <w:tc>
          <w:tcPr>
            <w:tcW w:w="993" w:type="dxa"/>
            <w:tcBorders>
              <w:top w:val="single" w:sz="4" w:space="0" w:color="auto"/>
              <w:left w:val="nil"/>
              <w:bottom w:val="nil"/>
              <w:right w:val="nil"/>
            </w:tcBorders>
            <w:vAlign w:val="center"/>
          </w:tcPr>
          <w:p>
            <w:pPr>
              <w:spacing w:before="120" w:after="120"/>
              <w:rPr>
                <w:rFonts w:ascii="TNG Pro" w:hAnsi="TNG Pro" w:cs="Arial"/>
                <w:sz w:val="22"/>
                <w:szCs w:val="22"/>
              </w:rPr>
            </w:pPr>
          </w:p>
        </w:tc>
        <w:tc>
          <w:tcPr>
            <w:tcW w:w="3685" w:type="dxa"/>
            <w:gridSpan w:val="2"/>
            <w:tcBorders>
              <w:top w:val="single" w:sz="4" w:space="0" w:color="auto"/>
              <w:left w:val="nil"/>
              <w:bottom w:val="nil"/>
              <w:right w:val="nil"/>
            </w:tcBorders>
            <w:vAlign w:val="center"/>
          </w:tcPr>
          <w:p>
            <w:pPr>
              <w:spacing w:before="120" w:after="120"/>
              <w:rPr>
                <w:rFonts w:ascii="TNG Pro" w:hAnsi="TNG Pro" w:cs="Arial"/>
                <w:b/>
                <w:sz w:val="22"/>
                <w:szCs w:val="22"/>
              </w:rPr>
            </w:pPr>
          </w:p>
        </w:tc>
      </w:tr>
      <w:tr>
        <w:trPr>
          <w:trHeight w:hRule="exact" w:val="808"/>
        </w:trPr>
        <w:tc>
          <w:tcPr>
            <w:tcW w:w="10178" w:type="dxa"/>
            <w:gridSpan w:val="5"/>
            <w:tcBorders>
              <w:top w:val="nil"/>
            </w:tcBorders>
            <w:shd w:val="clear" w:color="auto" w:fill="333D99"/>
            <w:vAlign w:val="center"/>
          </w:tcPr>
          <w:p>
            <w:pPr>
              <w:spacing w:before="120" w:after="120"/>
              <w:rPr>
                <w:rFonts w:ascii="TNG Pro" w:hAnsi="TNG Pro" w:cs="Arial"/>
                <w:b/>
                <w:color w:val="FFFFFF"/>
                <w:sz w:val="22"/>
                <w:szCs w:val="22"/>
              </w:rPr>
            </w:pPr>
            <w:r>
              <w:rPr>
                <w:rFonts w:ascii="TNG Pro" w:hAnsi="TNG Pro" w:cs="Arial"/>
                <w:b/>
                <w:color w:val="FFFFFF"/>
                <w:sz w:val="22"/>
                <w:szCs w:val="22"/>
              </w:rPr>
              <w:t>4. Do you have plant and machinery on site that are relevant to the env</w:t>
            </w:r>
            <w:r>
              <w:rPr>
                <w:rFonts w:ascii="TNG Pro" w:hAnsi="TNG Pro" w:cs="Arial"/>
                <w:b/>
                <w:color w:val="FFFFFF"/>
                <w:sz w:val="22"/>
                <w:szCs w:val="22"/>
              </w:rPr>
              <w:t>i</w:t>
            </w:r>
            <w:r>
              <w:rPr>
                <w:rFonts w:ascii="TNG Pro" w:hAnsi="TNG Pro" w:cs="Arial"/>
                <w:b/>
                <w:color w:val="FFFFFF"/>
                <w:sz w:val="22"/>
                <w:szCs w:val="22"/>
              </w:rPr>
              <w:t xml:space="preserve">ronment? </w:t>
            </w:r>
          </w:p>
          <w:p>
            <w:pPr>
              <w:spacing w:before="120" w:after="120"/>
              <w:rPr>
                <w:rFonts w:ascii="TNG Pro" w:hAnsi="TNG Pro" w:cs="Arial"/>
                <w:b/>
                <w:sz w:val="22"/>
                <w:szCs w:val="22"/>
              </w:rPr>
            </w:pPr>
            <w:r>
              <w:rPr>
                <w:rFonts w:ascii="TNG Pro" w:hAnsi="TNG Pro" w:cs="Arial"/>
                <w:b/>
                <w:color w:val="FFFFFF"/>
                <w:sz w:val="22"/>
                <w:szCs w:val="22"/>
              </w:rPr>
              <w:t xml:space="preserve">    If yes, which?</w:t>
            </w:r>
          </w:p>
        </w:tc>
      </w:tr>
      <w:tr>
        <w:trPr>
          <w:trHeight w:hRule="exact" w:val="478"/>
        </w:trPr>
        <w:tc>
          <w:tcPr>
            <w:tcW w:w="1275" w:type="dxa"/>
            <w:shd w:val="clear" w:color="auto" w:fill="333D99"/>
            <w:vAlign w:val="center"/>
          </w:tcPr>
          <w:p>
            <w:pPr>
              <w:spacing w:before="120" w:after="120"/>
              <w:jc w:val="center"/>
              <w:rPr>
                <w:rFonts w:ascii="TNG Pro" w:hAnsi="TNG Pro" w:cs="Arial"/>
                <w:sz w:val="22"/>
                <w:szCs w:val="22"/>
              </w:rPr>
            </w:pPr>
            <w:r>
              <w:rPr>
                <w:rFonts w:ascii="TNG Pro" w:hAnsi="TNG Pro" w:cs="Arial"/>
                <w:b/>
                <w:color w:val="FFFFFF"/>
                <w:sz w:val="22"/>
                <w:szCs w:val="22"/>
              </w:rPr>
              <w:t>Yes</w:t>
            </w:r>
          </w:p>
        </w:tc>
        <w:tc>
          <w:tcPr>
            <w:tcW w:w="8903" w:type="dxa"/>
            <w:gridSpan w:val="4"/>
            <w:shd w:val="clear" w:color="auto" w:fill="333D99"/>
            <w:vAlign w:val="center"/>
          </w:tcPr>
          <w:p>
            <w:pPr>
              <w:spacing w:before="120" w:after="120"/>
              <w:rPr>
                <w:rFonts w:ascii="TNG Pro" w:hAnsi="TNG Pro" w:cs="Arial"/>
                <w:b/>
                <w:sz w:val="22"/>
                <w:szCs w:val="22"/>
              </w:rPr>
            </w:pPr>
            <w:r>
              <w:rPr>
                <w:rFonts w:ascii="TNG Pro" w:hAnsi="TNG Pro" w:cs="Arial"/>
                <w:b/>
                <w:color w:val="FFFFFF"/>
                <w:sz w:val="22"/>
                <w:szCs w:val="22"/>
              </w:rPr>
              <w:t>List of plant and machinery that are relevant to the environment</w:t>
            </w:r>
          </w:p>
        </w:tc>
      </w:tr>
      <w:tr>
        <w:trPr>
          <w:trHeight w:hRule="exact" w:val="2118"/>
        </w:trPr>
        <w:tc>
          <w:tcPr>
            <w:tcW w:w="1275"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end"/>
            </w:r>
          </w:p>
        </w:tc>
        <w:tc>
          <w:tcPr>
            <w:tcW w:w="8903" w:type="dxa"/>
            <w:gridSpan w:val="4"/>
            <w:vAlign w:val="center"/>
          </w:tcPr>
          <w:p>
            <w:pPr>
              <w:spacing w:before="120" w:after="120"/>
              <w:rPr>
                <w:rFonts w:ascii="TNG Pro" w:hAnsi="TNG Pro" w:cs="Arial"/>
                <w:b/>
                <w:sz w:val="22"/>
                <w:szCs w:val="22"/>
              </w:rPr>
            </w:pPr>
            <w:r>
              <w:rPr>
                <w:rFonts w:ascii="TNG Pro" w:hAnsi="TNG Pro" w:cs="Arial"/>
                <w:sz w:val="22"/>
                <w:szCs w:val="22"/>
              </w:rPr>
              <w:fldChar w:fldCharType="begin">
                <w:ffData>
                  <w:name w:val=""/>
                  <w:enabled/>
                  <w:calcOnExit w:val="0"/>
                  <w:statusText w:type="autoText" w:val="AM"/>
                  <w:textInput>
                    <w:maxLength w:val="5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p>
        </w:tc>
      </w:tr>
    </w:tbl>
    <w:p>
      <w:pPr>
        <w:rPr>
          <w:rFonts w:ascii="TNG Pro" w:hAnsi="TNG Pro" w:cs="Arial"/>
          <w:sz w:val="22"/>
          <w:szCs w:val="22"/>
        </w:rPr>
      </w:pPr>
    </w:p>
    <w:tbl>
      <w:tblPr>
        <w:tblW w:w="102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2"/>
        <w:gridCol w:w="4614"/>
      </w:tblGrid>
      <w:tr>
        <w:trPr>
          <w:trHeight w:val="513"/>
        </w:trPr>
        <w:tc>
          <w:tcPr>
            <w:tcW w:w="10256" w:type="dxa"/>
            <w:gridSpan w:val="2"/>
            <w:shd w:val="clear" w:color="auto" w:fill="2F5496"/>
            <w:vAlign w:val="center"/>
          </w:tcPr>
          <w:p>
            <w:pPr>
              <w:spacing w:before="120" w:after="120"/>
              <w:rPr>
                <w:rFonts w:ascii="TNG Pro" w:hAnsi="TNG Pro" w:cs="Arial"/>
                <w:b/>
                <w:color w:val="FFFFFF"/>
                <w:sz w:val="22"/>
                <w:szCs w:val="22"/>
              </w:rPr>
            </w:pPr>
            <w:r>
              <w:rPr>
                <w:rFonts w:ascii="TNG Pro" w:hAnsi="TNG Pro" w:cs="Arial"/>
                <w:b/>
                <w:color w:val="FFFFFF"/>
                <w:sz w:val="22"/>
                <w:szCs w:val="22"/>
              </w:rPr>
              <w:t xml:space="preserve">5. Have you received any of the following services from TUV India, </w:t>
            </w:r>
          </w:p>
          <w:p>
            <w:pPr>
              <w:spacing w:before="120" w:after="120"/>
              <w:rPr>
                <w:rFonts w:ascii="TNG Pro" w:hAnsi="TNG Pro" w:cs="Arial"/>
                <w:b/>
                <w:bCs/>
                <w:sz w:val="22"/>
                <w:szCs w:val="22"/>
              </w:rPr>
            </w:pPr>
            <w:r>
              <w:rPr>
                <w:rFonts w:ascii="TNG Pro" w:hAnsi="TNG Pro" w:cs="Arial"/>
                <w:b/>
                <w:color w:val="FFFFFF"/>
                <w:sz w:val="22"/>
                <w:szCs w:val="22"/>
              </w:rPr>
              <w:t>if yes (TICK AS APPLICABLE)</w:t>
            </w:r>
          </w:p>
        </w:tc>
      </w:tr>
      <w:tr>
        <w:trPr>
          <w:trHeight w:val="508"/>
        </w:trPr>
        <w:tc>
          <w:tcPr>
            <w:tcW w:w="5642" w:type="dxa"/>
            <w:shd w:val="clear" w:color="auto" w:fill="auto"/>
            <w:vAlign w:val="center"/>
          </w:tcPr>
          <w:p>
            <w:pPr>
              <w:rPr>
                <w:rFonts w:ascii="TNG Pro" w:hAnsi="TNG Pro" w:cs="Arial"/>
                <w:b/>
                <w:sz w:val="22"/>
                <w:szCs w:val="22"/>
              </w:rPr>
            </w:pPr>
            <w:r>
              <w:rPr>
                <w:rFonts w:ascii="TNG Pro" w:hAnsi="TNG Pro" w:cs="Arial"/>
                <w:b/>
                <w:sz w:val="22"/>
                <w:szCs w:val="22"/>
              </w:rPr>
              <w:t>SERVICE</w:t>
            </w:r>
          </w:p>
        </w:tc>
        <w:tc>
          <w:tcPr>
            <w:tcW w:w="4614" w:type="dxa"/>
            <w:shd w:val="clear" w:color="auto" w:fill="auto"/>
            <w:vAlign w:val="center"/>
          </w:tcPr>
          <w:p>
            <w:pPr>
              <w:rPr>
                <w:rFonts w:ascii="TNG Pro" w:hAnsi="TNG Pro" w:cs="Arial"/>
                <w:b/>
                <w:bCs/>
                <w:sz w:val="22"/>
                <w:szCs w:val="22"/>
              </w:rPr>
            </w:pPr>
            <w:r>
              <w:rPr>
                <w:rFonts w:ascii="TNG Pro" w:hAnsi="TNG Pro" w:cs="Arial"/>
                <w:b/>
                <w:sz w:val="22"/>
                <w:szCs w:val="22"/>
              </w:rPr>
              <w:t>LAST AUDIT CONDUCTED ON</w:t>
            </w:r>
          </w:p>
        </w:tc>
      </w:tr>
      <w:tr>
        <w:tc>
          <w:tcPr>
            <w:tcW w:w="5642" w:type="dxa"/>
            <w:shd w:val="clear" w:color="auto" w:fill="auto"/>
            <w:vAlign w:val="center"/>
          </w:tcPr>
          <w:p>
            <w:pPr>
              <w:rPr>
                <w:rFonts w:ascii="TNG Pro" w:hAnsi="TNG Pro" w:cs="Arial"/>
                <w:sz w:val="22"/>
                <w:szCs w:val="22"/>
                <w:lang w:val="en-IN" w:eastAsia="en-IN"/>
              </w:rPr>
            </w:pPr>
            <w:r>
              <w:rPr>
                <w:rStyle w:val="SubtleEmphasis"/>
                <w:rFonts w:ascii="TNG Pro" w:hAnsi="TNG Pro"/>
                <w:color w:val="auto"/>
                <w:sz w:val="22"/>
                <w:szCs w:val="22"/>
              </w:rPr>
              <w:fldChar w:fldCharType="begin">
                <w:ffData>
                  <w:name w:val="cbx2"/>
                  <w:enabled/>
                  <w:calcOnExit w:val="0"/>
                  <w:entryMacro w:val="GetActiveField"/>
                  <w:checkBox>
                    <w:sizeAuto/>
                    <w:default w:val="0"/>
                  </w:checkBox>
                </w:ffData>
              </w:fldChar>
            </w:r>
            <w:r>
              <w:rPr>
                <w:rStyle w:val="SubtleEmphasis"/>
                <w:rFonts w:ascii="TNG Pro" w:hAnsi="TNG Pro"/>
                <w:color w:val="auto"/>
                <w:sz w:val="22"/>
                <w:szCs w:val="22"/>
              </w:rPr>
              <w:instrText xml:space="preserve"> FORMCHECKBOX </w:instrText>
            </w:r>
            <w:r>
              <w:rPr>
                <w:rStyle w:val="SubtleEmphasis"/>
                <w:rFonts w:ascii="TNG Pro" w:hAnsi="TNG Pro"/>
                <w:color w:val="auto"/>
                <w:sz w:val="22"/>
                <w:szCs w:val="22"/>
              </w:rPr>
            </w:r>
            <w:r>
              <w:rPr>
                <w:rStyle w:val="SubtleEmphasis"/>
                <w:rFonts w:ascii="TNG Pro" w:hAnsi="TNG Pro"/>
                <w:color w:val="auto"/>
                <w:sz w:val="22"/>
                <w:szCs w:val="22"/>
              </w:rPr>
              <w:fldChar w:fldCharType="end"/>
            </w:r>
            <w:r>
              <w:rPr>
                <w:rStyle w:val="SubtleEmphasis"/>
                <w:rFonts w:ascii="TNG Pro" w:hAnsi="TNG Pro"/>
                <w:color w:val="auto"/>
                <w:sz w:val="22"/>
                <w:szCs w:val="22"/>
              </w:rPr>
              <w:t xml:space="preserve"> </w:t>
            </w:r>
            <w:r>
              <w:rPr>
                <w:rFonts w:ascii="TNG Pro" w:hAnsi="TNG Pro" w:cs="Arial"/>
                <w:sz w:val="22"/>
                <w:szCs w:val="22"/>
              </w:rPr>
              <w:t>Energy Audits-Thermal &amp; Electrical Electrical</w:t>
            </w:r>
          </w:p>
        </w:tc>
        <w:tc>
          <w:tcPr>
            <w:tcW w:w="4614" w:type="dxa"/>
            <w:shd w:val="clear" w:color="auto" w:fill="auto"/>
          </w:tcPr>
          <w:p>
            <w:pPr>
              <w:rPr>
                <w:rFonts w:ascii="TNG Pro" w:hAnsi="TNG Pro" w:cs="Arial"/>
                <w:b/>
                <w:bCs/>
                <w:sz w:val="22"/>
                <w:szCs w:val="22"/>
              </w:rPr>
            </w:pPr>
          </w:p>
        </w:tc>
      </w:tr>
      <w:tr>
        <w:tc>
          <w:tcPr>
            <w:tcW w:w="5642" w:type="dxa"/>
            <w:shd w:val="clear" w:color="auto" w:fill="auto"/>
            <w:vAlign w:val="center"/>
          </w:tcPr>
          <w:p>
            <w:pPr>
              <w:rPr>
                <w:rFonts w:ascii="TNG Pro" w:hAnsi="TNG Pro" w:cs="Arial"/>
                <w:sz w:val="22"/>
                <w:szCs w:val="22"/>
              </w:rPr>
            </w:pPr>
            <w:r>
              <w:rPr>
                <w:rStyle w:val="SubtleEmphasis"/>
                <w:rFonts w:ascii="TNG Pro" w:hAnsi="TNG Pro"/>
                <w:color w:val="auto"/>
                <w:sz w:val="22"/>
                <w:szCs w:val="22"/>
              </w:rPr>
              <w:fldChar w:fldCharType="begin">
                <w:ffData>
                  <w:name w:val="cbx2"/>
                  <w:enabled/>
                  <w:calcOnExit w:val="0"/>
                  <w:entryMacro w:val="GetActiveField"/>
                  <w:checkBox>
                    <w:sizeAuto/>
                    <w:default w:val="0"/>
                  </w:checkBox>
                </w:ffData>
              </w:fldChar>
            </w:r>
            <w:r>
              <w:rPr>
                <w:rStyle w:val="SubtleEmphasis"/>
                <w:rFonts w:ascii="TNG Pro" w:hAnsi="TNG Pro"/>
                <w:color w:val="auto"/>
                <w:sz w:val="22"/>
                <w:szCs w:val="22"/>
              </w:rPr>
              <w:instrText xml:space="preserve"> FORMCHECKBOX </w:instrText>
            </w:r>
            <w:r>
              <w:rPr>
                <w:rStyle w:val="SubtleEmphasis"/>
                <w:rFonts w:ascii="TNG Pro" w:hAnsi="TNG Pro"/>
                <w:color w:val="auto"/>
                <w:sz w:val="22"/>
                <w:szCs w:val="22"/>
              </w:rPr>
            </w:r>
            <w:r>
              <w:rPr>
                <w:rStyle w:val="SubtleEmphasis"/>
                <w:rFonts w:ascii="TNG Pro" w:hAnsi="TNG Pro"/>
                <w:color w:val="auto"/>
                <w:sz w:val="22"/>
                <w:szCs w:val="22"/>
              </w:rPr>
              <w:fldChar w:fldCharType="end"/>
            </w:r>
            <w:r>
              <w:rPr>
                <w:rStyle w:val="SubtleEmphasis"/>
                <w:rFonts w:ascii="TNG Pro" w:hAnsi="TNG Pro"/>
                <w:color w:val="auto"/>
                <w:sz w:val="22"/>
                <w:szCs w:val="22"/>
              </w:rPr>
              <w:t xml:space="preserve"> </w:t>
            </w:r>
            <w:r>
              <w:rPr>
                <w:rFonts w:ascii="TNG Pro" w:hAnsi="TNG Pro" w:cs="Arial"/>
                <w:iCs/>
                <w:sz w:val="22"/>
                <w:szCs w:val="22"/>
              </w:rPr>
              <w:t>Green Product Certification</w:t>
            </w:r>
          </w:p>
        </w:tc>
        <w:tc>
          <w:tcPr>
            <w:tcW w:w="4614" w:type="dxa"/>
            <w:shd w:val="clear" w:color="auto" w:fill="auto"/>
          </w:tcPr>
          <w:p>
            <w:pPr>
              <w:rPr>
                <w:rFonts w:ascii="TNG Pro" w:hAnsi="TNG Pro" w:cs="Arial"/>
                <w:b/>
                <w:bCs/>
                <w:sz w:val="22"/>
                <w:szCs w:val="22"/>
              </w:rPr>
            </w:pPr>
          </w:p>
        </w:tc>
      </w:tr>
      <w:tr>
        <w:tc>
          <w:tcPr>
            <w:tcW w:w="5642" w:type="dxa"/>
            <w:shd w:val="clear" w:color="auto" w:fill="auto"/>
            <w:vAlign w:val="center"/>
          </w:tcPr>
          <w:p>
            <w:pPr>
              <w:rPr>
                <w:rFonts w:ascii="TNG Pro" w:hAnsi="TNG Pro" w:cs="Arial"/>
                <w:sz w:val="22"/>
                <w:szCs w:val="22"/>
              </w:rPr>
            </w:pPr>
            <w:r>
              <w:rPr>
                <w:rStyle w:val="SubtleEmphasis"/>
                <w:rFonts w:ascii="TNG Pro" w:hAnsi="TNG Pro"/>
                <w:color w:val="auto"/>
                <w:sz w:val="22"/>
                <w:szCs w:val="22"/>
              </w:rPr>
              <w:fldChar w:fldCharType="begin">
                <w:ffData>
                  <w:name w:val="cbx2"/>
                  <w:enabled/>
                  <w:calcOnExit w:val="0"/>
                  <w:entryMacro w:val="GetActiveField"/>
                  <w:checkBox>
                    <w:sizeAuto/>
                    <w:default w:val="0"/>
                  </w:checkBox>
                </w:ffData>
              </w:fldChar>
            </w:r>
            <w:r>
              <w:rPr>
                <w:rStyle w:val="SubtleEmphasis"/>
                <w:rFonts w:ascii="TNG Pro" w:hAnsi="TNG Pro"/>
                <w:color w:val="auto"/>
                <w:sz w:val="22"/>
                <w:szCs w:val="22"/>
              </w:rPr>
              <w:instrText xml:space="preserve"> FORMCHECKBOX </w:instrText>
            </w:r>
            <w:r>
              <w:rPr>
                <w:rStyle w:val="SubtleEmphasis"/>
                <w:rFonts w:ascii="TNG Pro" w:hAnsi="TNG Pro"/>
                <w:color w:val="auto"/>
                <w:sz w:val="22"/>
                <w:szCs w:val="22"/>
              </w:rPr>
            </w:r>
            <w:r>
              <w:rPr>
                <w:rStyle w:val="SubtleEmphasis"/>
                <w:rFonts w:ascii="TNG Pro" w:hAnsi="TNG Pro"/>
                <w:color w:val="auto"/>
                <w:sz w:val="22"/>
                <w:szCs w:val="22"/>
              </w:rPr>
              <w:fldChar w:fldCharType="end"/>
            </w:r>
            <w:r>
              <w:rPr>
                <w:rStyle w:val="SubtleEmphasis"/>
                <w:rFonts w:ascii="TNG Pro" w:hAnsi="TNG Pro"/>
                <w:color w:val="auto"/>
                <w:sz w:val="22"/>
                <w:szCs w:val="22"/>
              </w:rPr>
              <w:t xml:space="preserve"> </w:t>
            </w:r>
            <w:r>
              <w:rPr>
                <w:rFonts w:ascii="TNG Pro" w:hAnsi="TNG Pro" w:cs="Arial"/>
                <w:sz w:val="22"/>
                <w:szCs w:val="22"/>
              </w:rPr>
              <w:t xml:space="preserve">Power Quality </w:t>
            </w:r>
          </w:p>
        </w:tc>
        <w:tc>
          <w:tcPr>
            <w:tcW w:w="4614" w:type="dxa"/>
            <w:shd w:val="clear" w:color="auto" w:fill="auto"/>
          </w:tcPr>
          <w:p>
            <w:pPr>
              <w:rPr>
                <w:rFonts w:ascii="TNG Pro" w:hAnsi="TNG Pro" w:cs="Arial"/>
                <w:b/>
                <w:bCs/>
                <w:sz w:val="22"/>
                <w:szCs w:val="22"/>
              </w:rPr>
            </w:pPr>
          </w:p>
        </w:tc>
      </w:tr>
      <w:tr>
        <w:tc>
          <w:tcPr>
            <w:tcW w:w="5642" w:type="dxa"/>
            <w:shd w:val="clear" w:color="auto" w:fill="auto"/>
            <w:vAlign w:val="center"/>
          </w:tcPr>
          <w:p>
            <w:pPr>
              <w:rPr>
                <w:rFonts w:ascii="TNG Pro" w:hAnsi="TNG Pro" w:cs="Arial"/>
                <w:iCs/>
                <w:sz w:val="22"/>
                <w:szCs w:val="22"/>
              </w:rPr>
            </w:pPr>
            <w:r>
              <w:rPr>
                <w:rFonts w:ascii="TNG Pro" w:hAnsi="TNG Pro" w:cs="Arial"/>
                <w:iCs/>
                <w:sz w:val="22"/>
                <w:szCs w:val="22"/>
              </w:rPr>
              <w:fldChar w:fldCharType="begin">
                <w:ffData>
                  <w:name w:val="cbx2"/>
                  <w:enabled/>
                  <w:calcOnExit w:val="0"/>
                  <w:entryMacro w:val="GetActiveField"/>
                  <w:checkBox>
                    <w:sizeAuto/>
                    <w:default w:val="0"/>
                  </w:checkBox>
                </w:ffData>
              </w:fldChar>
            </w:r>
            <w:r>
              <w:rPr>
                <w:rFonts w:ascii="TNG Pro" w:hAnsi="TNG Pro" w:cs="Arial"/>
                <w:iCs/>
                <w:sz w:val="22"/>
                <w:szCs w:val="22"/>
              </w:rPr>
              <w:instrText xml:space="preserve"> FORMCHECKBOX </w:instrText>
            </w:r>
            <w:r>
              <w:rPr>
                <w:rFonts w:ascii="TNG Pro" w:hAnsi="TNG Pro" w:cs="Arial"/>
                <w:iCs/>
                <w:sz w:val="22"/>
                <w:szCs w:val="22"/>
              </w:rPr>
            </w:r>
            <w:r>
              <w:rPr>
                <w:rFonts w:ascii="TNG Pro" w:hAnsi="TNG Pro" w:cs="Arial"/>
                <w:iCs/>
                <w:sz w:val="22"/>
                <w:szCs w:val="22"/>
              </w:rPr>
              <w:fldChar w:fldCharType="end"/>
            </w:r>
            <w:r>
              <w:rPr>
                <w:rFonts w:ascii="TNG Pro" w:hAnsi="TNG Pro" w:cs="Arial"/>
                <w:iCs/>
                <w:sz w:val="22"/>
                <w:szCs w:val="22"/>
              </w:rPr>
              <w:t xml:space="preserve"> Water Audit</w:t>
            </w:r>
          </w:p>
        </w:tc>
        <w:tc>
          <w:tcPr>
            <w:tcW w:w="4614" w:type="dxa"/>
            <w:shd w:val="clear" w:color="auto" w:fill="auto"/>
          </w:tcPr>
          <w:p>
            <w:pPr>
              <w:rPr>
                <w:rFonts w:ascii="TNG Pro" w:hAnsi="TNG Pro" w:cs="Arial"/>
                <w:color w:val="000000"/>
                <w:sz w:val="22"/>
                <w:szCs w:val="22"/>
              </w:rPr>
            </w:pPr>
          </w:p>
        </w:tc>
      </w:tr>
      <w:tr>
        <w:tc>
          <w:tcPr>
            <w:tcW w:w="5642" w:type="dxa"/>
            <w:shd w:val="clear" w:color="auto" w:fill="auto"/>
            <w:vAlign w:val="center"/>
          </w:tcPr>
          <w:p>
            <w:pPr>
              <w:rPr>
                <w:rFonts w:ascii="TNG Pro" w:hAnsi="TNG Pro" w:cs="Arial"/>
                <w:iCs/>
                <w:color w:val="000000"/>
                <w:sz w:val="22"/>
                <w:szCs w:val="22"/>
              </w:rPr>
            </w:pPr>
            <w:r>
              <w:rPr>
                <w:rFonts w:ascii="TNG Pro" w:hAnsi="TNG Pro" w:cs="Arial"/>
                <w:iCs/>
                <w:color w:val="000000"/>
                <w:sz w:val="22"/>
                <w:szCs w:val="22"/>
              </w:rPr>
              <w:fldChar w:fldCharType="begin">
                <w:ffData>
                  <w:name w:val="cbx2"/>
                  <w:enabled/>
                  <w:calcOnExit w:val="0"/>
                  <w:entryMacro w:val="GetActiveField"/>
                  <w:checkBox>
                    <w:sizeAuto/>
                    <w:default w:val="0"/>
                  </w:checkBox>
                </w:ffData>
              </w:fldChar>
            </w:r>
            <w:r>
              <w:rPr>
                <w:rFonts w:ascii="TNG Pro" w:hAnsi="TNG Pro" w:cs="Arial"/>
                <w:iCs/>
                <w:color w:val="000000"/>
                <w:sz w:val="22"/>
                <w:szCs w:val="22"/>
              </w:rPr>
              <w:instrText xml:space="preserve"> FORMCHECKBOX </w:instrText>
            </w:r>
            <w:r>
              <w:rPr>
                <w:rFonts w:ascii="TNG Pro" w:hAnsi="TNG Pro" w:cs="Arial"/>
                <w:iCs/>
                <w:color w:val="000000"/>
                <w:sz w:val="22"/>
                <w:szCs w:val="22"/>
              </w:rPr>
            </w:r>
            <w:r>
              <w:rPr>
                <w:rFonts w:ascii="TNG Pro" w:hAnsi="TNG Pro" w:cs="Arial"/>
                <w:iCs/>
                <w:color w:val="000000"/>
                <w:sz w:val="22"/>
                <w:szCs w:val="22"/>
              </w:rPr>
              <w:fldChar w:fldCharType="end"/>
            </w:r>
            <w:r>
              <w:rPr>
                <w:rFonts w:ascii="TNG Pro" w:hAnsi="TNG Pro" w:cs="Arial"/>
                <w:iCs/>
                <w:color w:val="000000"/>
                <w:sz w:val="22"/>
                <w:szCs w:val="22"/>
              </w:rPr>
              <w:t xml:space="preserve"> Water Efficiency Management System Audit </w:t>
            </w:r>
          </w:p>
        </w:tc>
        <w:tc>
          <w:tcPr>
            <w:tcW w:w="4614" w:type="dxa"/>
            <w:shd w:val="clear" w:color="auto" w:fill="auto"/>
          </w:tcPr>
          <w:p>
            <w:pPr>
              <w:rPr>
                <w:rFonts w:ascii="TNG Pro" w:hAnsi="TNG Pro" w:cs="Arial"/>
                <w:color w:val="000000"/>
                <w:sz w:val="22"/>
                <w:szCs w:val="22"/>
              </w:rPr>
            </w:pPr>
          </w:p>
        </w:tc>
      </w:tr>
      <w:tr>
        <w:tc>
          <w:tcPr>
            <w:tcW w:w="5642" w:type="dxa"/>
            <w:shd w:val="clear" w:color="auto" w:fill="auto"/>
            <w:vAlign w:val="center"/>
          </w:tcPr>
          <w:p>
            <w:pPr>
              <w:rPr>
                <w:rFonts w:ascii="TNG Pro" w:hAnsi="TNG Pro" w:cs="Arial"/>
                <w:color w:val="000000"/>
                <w:sz w:val="22"/>
                <w:szCs w:val="22"/>
              </w:rPr>
            </w:pPr>
            <w:r>
              <w:rPr>
                <w:rFonts w:ascii="TNG Pro" w:hAnsi="TNG Pro" w:cs="Arial"/>
                <w:color w:val="000000"/>
                <w:sz w:val="22"/>
                <w:szCs w:val="22"/>
              </w:rPr>
              <w:fldChar w:fldCharType="begin">
                <w:ffData>
                  <w:name w:val="cbx2"/>
                  <w:enabled/>
                  <w:calcOnExit w:val="0"/>
                  <w:entryMacro w:val="GetActiveField"/>
                  <w:checkBox>
                    <w:sizeAuto/>
                    <w:default w:val="0"/>
                  </w:checkBox>
                </w:ffData>
              </w:fldChar>
            </w:r>
            <w:r>
              <w:rPr>
                <w:rFonts w:ascii="TNG Pro" w:hAnsi="TNG Pro" w:cs="Arial"/>
                <w:color w:val="000000"/>
                <w:sz w:val="22"/>
                <w:szCs w:val="22"/>
              </w:rPr>
              <w:instrText xml:space="preserve"> FORMCHECKBOX </w:instrText>
            </w:r>
            <w:r>
              <w:rPr>
                <w:rFonts w:ascii="TNG Pro" w:hAnsi="TNG Pro" w:cs="Arial"/>
                <w:color w:val="000000"/>
                <w:sz w:val="22"/>
                <w:szCs w:val="22"/>
              </w:rPr>
            </w:r>
            <w:r>
              <w:rPr>
                <w:rFonts w:ascii="TNG Pro" w:hAnsi="TNG Pro" w:cs="Arial"/>
                <w:color w:val="000000"/>
                <w:sz w:val="22"/>
                <w:szCs w:val="22"/>
              </w:rPr>
              <w:fldChar w:fldCharType="end"/>
            </w:r>
            <w:r>
              <w:rPr>
                <w:rFonts w:ascii="TNG Pro" w:hAnsi="TNG Pro" w:cs="Arial"/>
                <w:color w:val="000000"/>
                <w:sz w:val="22"/>
                <w:szCs w:val="22"/>
              </w:rPr>
              <w:t xml:space="preserve"> Social Responsibility Assessment</w:t>
            </w:r>
          </w:p>
        </w:tc>
        <w:tc>
          <w:tcPr>
            <w:tcW w:w="4614" w:type="dxa"/>
            <w:shd w:val="clear" w:color="auto" w:fill="auto"/>
          </w:tcPr>
          <w:p>
            <w:pPr>
              <w:rPr>
                <w:rFonts w:ascii="TNG Pro" w:hAnsi="TNG Pro" w:cs="Arial"/>
                <w:color w:val="000000"/>
                <w:sz w:val="22"/>
                <w:szCs w:val="22"/>
              </w:rPr>
            </w:pPr>
          </w:p>
        </w:tc>
      </w:tr>
      <w:tr>
        <w:tc>
          <w:tcPr>
            <w:tcW w:w="5642" w:type="dxa"/>
            <w:shd w:val="clear" w:color="auto" w:fill="auto"/>
            <w:vAlign w:val="center"/>
          </w:tcPr>
          <w:p>
            <w:pPr>
              <w:rPr>
                <w:rFonts w:ascii="TNG Pro" w:hAnsi="TNG Pro" w:cs="Arial"/>
                <w:color w:val="000000"/>
                <w:sz w:val="22"/>
                <w:szCs w:val="22"/>
              </w:rPr>
            </w:pPr>
            <w:r>
              <w:rPr>
                <w:rFonts w:ascii="TNG Pro" w:hAnsi="TNG Pro" w:cs="Arial"/>
                <w:color w:val="000000"/>
                <w:sz w:val="22"/>
                <w:szCs w:val="22"/>
              </w:rPr>
              <w:fldChar w:fldCharType="begin">
                <w:ffData>
                  <w:name w:val="cbx2"/>
                  <w:enabled/>
                  <w:calcOnExit w:val="0"/>
                  <w:entryMacro w:val="GetActiveField"/>
                  <w:checkBox>
                    <w:sizeAuto/>
                    <w:default w:val="0"/>
                  </w:checkBox>
                </w:ffData>
              </w:fldChar>
            </w:r>
            <w:r>
              <w:rPr>
                <w:rFonts w:ascii="TNG Pro" w:hAnsi="TNG Pro" w:cs="Arial"/>
                <w:color w:val="000000"/>
                <w:sz w:val="22"/>
                <w:szCs w:val="22"/>
              </w:rPr>
              <w:instrText xml:space="preserve"> FORMCHECKBOX </w:instrText>
            </w:r>
            <w:r>
              <w:rPr>
                <w:rFonts w:ascii="TNG Pro" w:hAnsi="TNG Pro" w:cs="Arial"/>
                <w:color w:val="000000"/>
                <w:sz w:val="22"/>
                <w:szCs w:val="22"/>
              </w:rPr>
            </w:r>
            <w:r>
              <w:rPr>
                <w:rFonts w:ascii="TNG Pro" w:hAnsi="TNG Pro" w:cs="Arial"/>
                <w:color w:val="000000"/>
                <w:sz w:val="22"/>
                <w:szCs w:val="22"/>
              </w:rPr>
              <w:fldChar w:fldCharType="end"/>
            </w:r>
            <w:r>
              <w:rPr>
                <w:rFonts w:ascii="TNG Pro" w:hAnsi="TNG Pro" w:cs="Arial"/>
                <w:color w:val="000000"/>
                <w:sz w:val="22"/>
                <w:szCs w:val="22"/>
              </w:rPr>
              <w:t xml:space="preserve"> Zero Waste to Landfill Verification and Certification</w:t>
            </w:r>
          </w:p>
        </w:tc>
        <w:tc>
          <w:tcPr>
            <w:tcW w:w="4614" w:type="dxa"/>
            <w:shd w:val="clear" w:color="auto" w:fill="auto"/>
          </w:tcPr>
          <w:p>
            <w:pPr>
              <w:rPr>
                <w:rFonts w:ascii="TNG Pro" w:hAnsi="TNG Pro" w:cs="Arial"/>
                <w:color w:val="000000"/>
                <w:sz w:val="22"/>
                <w:szCs w:val="22"/>
              </w:rPr>
            </w:pPr>
          </w:p>
        </w:tc>
      </w:tr>
      <w:tr>
        <w:tc>
          <w:tcPr>
            <w:tcW w:w="5642" w:type="dxa"/>
            <w:shd w:val="clear" w:color="auto" w:fill="auto"/>
            <w:vAlign w:val="center"/>
          </w:tcPr>
          <w:p>
            <w:pPr>
              <w:rPr>
                <w:rFonts w:ascii="TNG Pro" w:hAnsi="TNG Pro" w:cs="Arial"/>
                <w:color w:val="000000"/>
                <w:sz w:val="22"/>
                <w:szCs w:val="22"/>
              </w:rPr>
            </w:pPr>
            <w:r>
              <w:rPr>
                <w:rFonts w:ascii="TNG Pro" w:hAnsi="TNG Pro" w:cs="Arial"/>
                <w:color w:val="000000"/>
                <w:sz w:val="22"/>
                <w:szCs w:val="22"/>
              </w:rPr>
              <w:fldChar w:fldCharType="begin">
                <w:ffData>
                  <w:name w:val="cbx2"/>
                  <w:enabled/>
                  <w:calcOnExit w:val="0"/>
                  <w:entryMacro w:val="GetActiveField"/>
                  <w:checkBox>
                    <w:sizeAuto/>
                    <w:default w:val="0"/>
                  </w:checkBox>
                </w:ffData>
              </w:fldChar>
            </w:r>
            <w:r>
              <w:rPr>
                <w:rFonts w:ascii="TNG Pro" w:hAnsi="TNG Pro" w:cs="Arial"/>
                <w:color w:val="000000"/>
                <w:sz w:val="22"/>
                <w:szCs w:val="22"/>
              </w:rPr>
              <w:instrText xml:space="preserve"> FORMCHECKBOX </w:instrText>
            </w:r>
            <w:r>
              <w:rPr>
                <w:rFonts w:ascii="TNG Pro" w:hAnsi="TNG Pro" w:cs="Arial"/>
                <w:color w:val="000000"/>
                <w:sz w:val="22"/>
                <w:szCs w:val="22"/>
              </w:rPr>
            </w:r>
            <w:r>
              <w:rPr>
                <w:rFonts w:ascii="TNG Pro" w:hAnsi="TNG Pro" w:cs="Arial"/>
                <w:color w:val="000000"/>
                <w:sz w:val="22"/>
                <w:szCs w:val="22"/>
              </w:rPr>
              <w:fldChar w:fldCharType="end"/>
            </w:r>
            <w:r>
              <w:rPr>
                <w:rFonts w:ascii="TNG Pro" w:hAnsi="TNG Pro" w:cs="Arial"/>
                <w:color w:val="000000"/>
                <w:sz w:val="22"/>
                <w:szCs w:val="22"/>
              </w:rPr>
              <w:t xml:space="preserve"> N.A</w:t>
            </w:r>
          </w:p>
        </w:tc>
        <w:tc>
          <w:tcPr>
            <w:tcW w:w="4614" w:type="dxa"/>
            <w:shd w:val="clear" w:color="auto" w:fill="auto"/>
          </w:tcPr>
          <w:p>
            <w:pPr>
              <w:rPr>
                <w:rFonts w:ascii="TNG Pro" w:hAnsi="TNG Pro" w:cs="Arial"/>
                <w:color w:val="000000"/>
                <w:sz w:val="22"/>
                <w:szCs w:val="22"/>
              </w:rPr>
            </w:pPr>
          </w:p>
        </w:tc>
      </w:tr>
    </w:tbl>
    <w:p>
      <w:pPr>
        <w:rPr>
          <w:rFonts w:ascii="TNG Pro" w:hAnsi="TNG Pro"/>
          <w:sz w:val="22"/>
          <w:szCs w:val="22"/>
          <w:lang w:val="en-GB"/>
        </w:rPr>
      </w:pPr>
    </w:p>
    <w:p>
      <w:pPr>
        <w:rPr>
          <w:rFonts w:ascii="TNG Pro" w:hAnsi="TNG Pro"/>
          <w:sz w:val="22"/>
          <w:szCs w:val="22"/>
          <w:lang w:val="en-GB"/>
        </w:rPr>
      </w:pPr>
    </w:p>
    <w:p>
      <w:pPr>
        <w:rPr>
          <w:rFonts w:ascii="TNG Pro" w:hAnsi="TNG Pro"/>
          <w:sz w:val="22"/>
          <w:szCs w:val="22"/>
          <w:lang w:val="en-GB"/>
        </w:rPr>
      </w:pPr>
    </w:p>
    <w:p>
      <w:pPr>
        <w:rPr>
          <w:rFonts w:ascii="TNG Pro" w:hAnsi="TNG Pro" w:cs="Arial"/>
          <w:color w:val="000000"/>
          <w:sz w:val="22"/>
          <w:szCs w:val="22"/>
        </w:rPr>
      </w:pPr>
      <w:r>
        <w:rPr>
          <w:rFonts w:ascii="TNG Pro" w:hAnsi="TNG Pro"/>
          <w:sz w:val="22"/>
          <w:szCs w:val="22"/>
          <w:lang w:val="en-GB"/>
        </w:rPr>
        <w:lastRenderedPageBreak/>
        <w:t>We herewith confirm the completeness and accuracy of the information given above and in any annexes which may be attached. We agree that this information may be stored for the purposes of drafting an offer and processing any resulting order or transactions.</w:t>
      </w:r>
    </w:p>
    <w:p>
      <w:pPr>
        <w:spacing w:before="120"/>
        <w:rPr>
          <w:rFonts w:ascii="TNG Pro" w:hAnsi="TNG Pro"/>
          <w:sz w:val="22"/>
          <w:szCs w:val="22"/>
          <w:lang w:val="en-GB"/>
        </w:rPr>
      </w:pPr>
    </w:p>
    <w:p>
      <w:pPr>
        <w:spacing w:before="120"/>
        <w:rPr>
          <w:rFonts w:ascii="TNG Pro" w:hAnsi="TNG Pro"/>
          <w:sz w:val="22"/>
          <w:szCs w:val="22"/>
          <w:lang w:val="en-GB"/>
        </w:rPr>
      </w:pPr>
    </w:p>
    <w:tbl>
      <w:tblPr>
        <w:tblW w:w="0" w:type="auto"/>
        <w:tblInd w:w="108" w:type="dxa"/>
        <w:tblLook w:val="01E0" w:firstRow="1" w:lastRow="1" w:firstColumn="1" w:lastColumn="1" w:noHBand="0" w:noVBand="0"/>
      </w:tblPr>
      <w:tblGrid>
        <w:gridCol w:w="2807"/>
        <w:gridCol w:w="560"/>
        <w:gridCol w:w="2802"/>
        <w:gridCol w:w="559"/>
        <w:gridCol w:w="2945"/>
      </w:tblGrid>
      <w:tr>
        <w:tc>
          <w:tcPr>
            <w:tcW w:w="2835" w:type="dxa"/>
            <w:tcBorders>
              <w:bottom w:val="single" w:sz="4" w:space="0" w:color="auto"/>
            </w:tcBorders>
          </w:tcPr>
          <w:p>
            <w:pPr>
              <w:spacing w:before="60"/>
              <w:rPr>
                <w:rFonts w:ascii="TNG Pro" w:hAnsi="TNG Pro" w:cs="Arial"/>
                <w:sz w:val="22"/>
                <w:szCs w:val="22"/>
                <w:lang w:val="en-GB"/>
              </w:rPr>
            </w:pPr>
          </w:p>
          <w:p>
            <w:pPr>
              <w:spacing w:before="60"/>
              <w:rPr>
                <w:rFonts w:ascii="TNG Pro" w:hAnsi="TNG Pro" w:cs="Arial"/>
                <w:sz w:val="22"/>
                <w:szCs w:val="22"/>
                <w:lang w:val="en-GB"/>
              </w:rPr>
            </w:pPr>
          </w:p>
        </w:tc>
        <w:tc>
          <w:tcPr>
            <w:tcW w:w="567" w:type="dxa"/>
          </w:tcPr>
          <w:p>
            <w:pPr>
              <w:spacing w:before="60"/>
              <w:rPr>
                <w:rFonts w:ascii="TNG Pro" w:hAnsi="TNG Pro" w:cs="Arial"/>
                <w:sz w:val="22"/>
                <w:szCs w:val="22"/>
              </w:rPr>
            </w:pPr>
          </w:p>
        </w:tc>
        <w:tc>
          <w:tcPr>
            <w:tcW w:w="2836" w:type="dxa"/>
            <w:tcBorders>
              <w:bottom w:val="single" w:sz="4" w:space="0" w:color="auto"/>
            </w:tcBorders>
          </w:tcPr>
          <w:p>
            <w:pPr>
              <w:spacing w:before="60"/>
              <w:rPr>
                <w:rFonts w:ascii="TNG Pro" w:hAnsi="TNG Pro" w:cs="Arial"/>
                <w:sz w:val="22"/>
                <w:szCs w:val="22"/>
              </w:rPr>
            </w:pPr>
          </w:p>
        </w:tc>
        <w:tc>
          <w:tcPr>
            <w:tcW w:w="566" w:type="dxa"/>
          </w:tcPr>
          <w:p>
            <w:pPr>
              <w:spacing w:before="60"/>
              <w:rPr>
                <w:rFonts w:ascii="TNG Pro" w:hAnsi="TNG Pro" w:cs="Arial"/>
                <w:sz w:val="22"/>
                <w:szCs w:val="22"/>
              </w:rPr>
            </w:pPr>
          </w:p>
        </w:tc>
        <w:tc>
          <w:tcPr>
            <w:tcW w:w="2977" w:type="dxa"/>
            <w:tcBorders>
              <w:bottom w:val="single" w:sz="4" w:space="0" w:color="auto"/>
            </w:tcBorders>
          </w:tcPr>
          <w:p>
            <w:pPr>
              <w:spacing w:before="60"/>
              <w:rPr>
                <w:rFonts w:ascii="TNG Pro" w:hAnsi="TNG Pro" w:cs="Arial"/>
                <w:sz w:val="22"/>
                <w:szCs w:val="22"/>
              </w:rPr>
            </w:pPr>
          </w:p>
        </w:tc>
      </w:tr>
      <w:tr>
        <w:tc>
          <w:tcPr>
            <w:tcW w:w="2835" w:type="dxa"/>
            <w:tcBorders>
              <w:top w:val="single" w:sz="4" w:space="0" w:color="auto"/>
            </w:tcBorders>
          </w:tcPr>
          <w:p>
            <w:pPr>
              <w:spacing w:before="60"/>
              <w:rPr>
                <w:rFonts w:ascii="TNG Pro" w:hAnsi="TNG Pro" w:cs="Arial"/>
                <w:sz w:val="22"/>
                <w:szCs w:val="22"/>
              </w:rPr>
            </w:pPr>
            <w:r>
              <w:rPr>
                <w:rFonts w:ascii="TNG Pro" w:hAnsi="TNG Pro"/>
                <w:sz w:val="22"/>
                <w:szCs w:val="22"/>
                <w:lang w:val="en-GB"/>
              </w:rPr>
              <w:t>Place/Date</w:t>
            </w:r>
          </w:p>
        </w:tc>
        <w:tc>
          <w:tcPr>
            <w:tcW w:w="567" w:type="dxa"/>
          </w:tcPr>
          <w:p>
            <w:pPr>
              <w:spacing w:before="60"/>
              <w:rPr>
                <w:rFonts w:ascii="TNG Pro" w:hAnsi="TNG Pro" w:cs="Arial"/>
                <w:sz w:val="22"/>
                <w:szCs w:val="22"/>
              </w:rPr>
            </w:pPr>
          </w:p>
        </w:tc>
        <w:tc>
          <w:tcPr>
            <w:tcW w:w="2836" w:type="dxa"/>
            <w:tcBorders>
              <w:top w:val="single" w:sz="4" w:space="0" w:color="auto"/>
            </w:tcBorders>
          </w:tcPr>
          <w:p>
            <w:pPr>
              <w:spacing w:before="60"/>
              <w:rPr>
                <w:rFonts w:ascii="TNG Pro" w:hAnsi="TNG Pro" w:cs="Arial"/>
                <w:sz w:val="22"/>
                <w:szCs w:val="22"/>
              </w:rPr>
            </w:pPr>
            <w:r>
              <w:rPr>
                <w:rFonts w:ascii="TNG Pro" w:hAnsi="TNG Pro"/>
                <w:sz w:val="22"/>
                <w:szCs w:val="22"/>
                <w:lang w:val="en-GB"/>
              </w:rPr>
              <w:t>Name, Function</w:t>
            </w:r>
          </w:p>
        </w:tc>
        <w:tc>
          <w:tcPr>
            <w:tcW w:w="566" w:type="dxa"/>
          </w:tcPr>
          <w:p>
            <w:pPr>
              <w:spacing w:before="60"/>
              <w:rPr>
                <w:rFonts w:ascii="TNG Pro" w:hAnsi="TNG Pro" w:cs="Arial"/>
                <w:sz w:val="22"/>
                <w:szCs w:val="22"/>
              </w:rPr>
            </w:pPr>
          </w:p>
        </w:tc>
        <w:tc>
          <w:tcPr>
            <w:tcW w:w="2977" w:type="dxa"/>
            <w:tcBorders>
              <w:top w:val="single" w:sz="4" w:space="0" w:color="auto"/>
            </w:tcBorders>
          </w:tcPr>
          <w:p>
            <w:pPr>
              <w:spacing w:before="60"/>
              <w:rPr>
                <w:rFonts w:ascii="TNG Pro" w:hAnsi="TNG Pro" w:cs="Arial"/>
                <w:sz w:val="22"/>
                <w:szCs w:val="22"/>
              </w:rPr>
            </w:pPr>
            <w:r>
              <w:rPr>
                <w:rFonts w:ascii="TNG Pro" w:hAnsi="TNG Pro"/>
                <w:sz w:val="22"/>
                <w:szCs w:val="22"/>
                <w:lang w:val="en-GB"/>
              </w:rPr>
              <w:t>Signature*)</w:t>
            </w:r>
          </w:p>
        </w:tc>
      </w:tr>
    </w:tbl>
    <w:p>
      <w:pPr>
        <w:pBdr>
          <w:bottom w:val="thinThickSmallGap" w:sz="24" w:space="1" w:color="auto"/>
        </w:pBdr>
        <w:rPr>
          <w:rFonts w:ascii="TNG Pro" w:hAnsi="TNG Pro" w:cs="Arial"/>
          <w:sz w:val="22"/>
          <w:szCs w:val="22"/>
        </w:rPr>
      </w:pPr>
    </w:p>
    <w:p>
      <w:pPr>
        <w:pBdr>
          <w:bottom w:val="thinThickSmallGap" w:sz="24" w:space="1" w:color="auto"/>
        </w:pBdr>
        <w:rPr>
          <w:rFonts w:ascii="TNG Pro" w:hAnsi="TNG Pro"/>
          <w:sz w:val="22"/>
          <w:szCs w:val="22"/>
          <w:lang w:val="en-GB"/>
        </w:rPr>
      </w:pPr>
      <w:r>
        <w:rPr>
          <w:rFonts w:ascii="TNG Pro" w:hAnsi="TNG Pro"/>
          <w:sz w:val="22"/>
          <w:szCs w:val="22"/>
          <w:lang w:val="en-GB"/>
        </w:rPr>
        <w:t xml:space="preserve">*) If sending by email, the sender's address will be accepted </w:t>
      </w:r>
    </w:p>
    <w:p>
      <w:pPr>
        <w:pBdr>
          <w:bottom w:val="thinThickSmallGap" w:sz="24" w:space="1" w:color="auto"/>
        </w:pBdr>
        <w:rPr>
          <w:rFonts w:ascii="TNG Pro" w:hAnsi="TNG Pro" w:cs="Arial"/>
          <w:sz w:val="22"/>
          <w:szCs w:val="22"/>
        </w:rPr>
      </w:pPr>
    </w:p>
    <w:p>
      <w:pPr>
        <w:pBdr>
          <w:bottom w:val="thinThickSmallGap" w:sz="24" w:space="1" w:color="auto"/>
        </w:pBdr>
        <w:rPr>
          <w:rFonts w:ascii="TNG Pro" w:hAnsi="TNG Pro" w:cs="Arial"/>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tabs>
          <w:tab w:val="left" w:pos="5666"/>
        </w:tabs>
        <w:rPr>
          <w:rFonts w:ascii="TNG Pro" w:hAnsi="TNG Pro"/>
          <w:sz w:val="22"/>
          <w:szCs w:val="22"/>
        </w:rPr>
      </w:pPr>
    </w:p>
    <w:sectPr>
      <w:headerReference w:type="default" r:id="rId8"/>
      <w:footerReference w:type="default" r:id="rId9"/>
      <w:headerReference w:type="first" r:id="rId10"/>
      <w:footerReference w:type="first" r:id="rId11"/>
      <w:type w:val="continuous"/>
      <w:pgSz w:w="11906" w:h="16838" w:code="9"/>
      <w:pgMar w:top="2552" w:right="991"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NG Pro">
    <w:panose1 w:val="02000506050400020004"/>
    <w:charset w:val="00"/>
    <w:family w:val="modern"/>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NG Pro Light">
    <w:panose1 w:val="02000300050400020004"/>
    <w:charset w:val="00"/>
    <w:family w:val="modern"/>
    <w:notTrueType/>
    <w:pitch w:val="variable"/>
    <w:sig w:usb0="A00000AF" w:usb1="5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DekaFrutiger 45 Light">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9072"/>
        <w:tab w:val="right" w:pos="9638"/>
      </w:tabs>
    </w:pPr>
    <w:r>
      <w:rPr>
        <w:rFonts w:ascii="TNG Pro" w:hAnsi="TNG Pro" w:cstheme="majorHAnsi"/>
        <w:noProof/>
        <w:lang w:val="en-IN" w:eastAsia="en-IN"/>
      </w:rPr>
      <w:drawing>
        <wp:anchor distT="0" distB="0" distL="114300" distR="114300" simplePos="0" relativeHeight="251671552" behindDoc="0" locked="0" layoutInCell="1" allowOverlap="1">
          <wp:simplePos x="0" y="0"/>
          <wp:positionH relativeFrom="column">
            <wp:posOffset>4943475</wp:posOffset>
          </wp:positionH>
          <wp:positionV relativeFrom="page">
            <wp:posOffset>10093960</wp:posOffset>
          </wp:positionV>
          <wp:extent cx="1151890" cy="102870"/>
          <wp:effectExtent l="0" t="0" r="0" b="0"/>
          <wp:wrapNone/>
          <wp:docPr id="1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napToGrid w:val="0"/>
        <w:sz w:val="16"/>
        <w:szCs w:val="16"/>
      </w:rPr>
      <w:t xml:space="preserve"> </w:t>
    </w:r>
    <w:r>
      <w:rPr>
        <w:rFonts w:cs="Arial"/>
        <w:snapToGrid w:val="0"/>
        <w:sz w:val="16"/>
        <w:szCs w:val="16"/>
      </w:rPr>
      <w:t>QF01 Annex2                          Rev.2</w:t>
    </w:r>
    <w:r>
      <w:rPr>
        <w:rFonts w:cs="Arial"/>
        <w:sz w:val="16"/>
        <w:szCs w:val="16"/>
      </w:rPr>
      <w:tab/>
      <w:t>Rev.27/09.2023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62"/>
        <w:tab w:val="right" w:pos="9751"/>
      </w:tabs>
      <w:spacing w:after="0" w:line="240" w:lineRule="auto"/>
      <w:rPr>
        <w:rFonts w:cs="Arial"/>
        <w:sz w:val="16"/>
        <w:szCs w:val="16"/>
      </w:rPr>
    </w:pPr>
    <w:r>
      <w:rPr>
        <w:rFonts w:ascii="TNG Pro" w:hAnsi="TNG Pro" w:cstheme="majorHAnsi"/>
        <w:noProof/>
        <w:lang w:val="en-IN" w:eastAsia="en-IN"/>
      </w:rPr>
      <w:drawing>
        <wp:anchor distT="0" distB="0" distL="114300" distR="114300" simplePos="0" relativeHeight="251669504" behindDoc="0" locked="0" layoutInCell="1" allowOverlap="1">
          <wp:simplePos x="0" y="0"/>
          <wp:positionH relativeFrom="column">
            <wp:posOffset>4953000</wp:posOffset>
          </wp:positionH>
          <wp:positionV relativeFrom="page">
            <wp:posOffset>10236835</wp:posOffset>
          </wp:positionV>
          <wp:extent cx="1151890" cy="10287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napToGrid w:val="0"/>
        <w:sz w:val="16"/>
        <w:szCs w:val="16"/>
      </w:rPr>
      <w:t>QF01 Annex2                          Rev.2</w:t>
    </w:r>
    <w:r>
      <w:rPr>
        <w:rFonts w:cs="Arial"/>
        <w:sz w:val="16"/>
        <w:szCs w:val="16"/>
      </w:rPr>
      <w:tab/>
      <w:t>Rev.27/09.2023</w:t>
    </w:r>
    <w:r>
      <w:rPr>
        <w:rFonts w:ascii="TNG Pro" w:hAnsi="TNG Pr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51"/>
    </w:tblGrid>
    <w:tr>
      <w:trPr>
        <w:trHeight w:hRule="exact" w:val="839"/>
      </w:trPr>
      <w:tc>
        <w:tcPr>
          <w:tcW w:w="2851"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r>
            <w:rPr>
              <w:noProof/>
            </w:rPr>
            <w:fldChar w:fldCharType="begin"/>
          </w:r>
          <w:r>
            <w:rPr>
              <w:noProof/>
            </w:rPr>
            <w:instrText xml:space="preserve"> REF  Logo  \* MERGEFORMAT </w:instrText>
          </w:r>
          <w:r>
            <w:rPr>
              <w:noProof/>
            </w:rPr>
            <w:fldChar w:fldCharType="separate"/>
          </w:r>
          <w:r>
            <w:rPr>
              <w:noProof/>
              <w:lang w:val="en-IN" w:eastAsia="en-IN"/>
            </w:rPr>
            <w:drawing>
              <wp:inline distT="0" distB="0" distL="0" distR="0">
                <wp:extent cx="1393200" cy="216000"/>
                <wp:effectExtent l="0" t="0" r="0" b="0"/>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r>
            <w:rPr>
              <w:noProof/>
            </w:rPr>
            <w:fldChar w:fldCharType="end"/>
          </w:r>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color w:val="FFFFFF" w:themeColor="background1"/>
      </w:rPr>
    </w:pPr>
    <w:r>
      <w:rPr>
        <w:noProof/>
        <w:lang w:val="en-IN" w:eastAsia="en-IN"/>
      </w:rPr>
      <mc:AlternateContent>
        <mc:Choice Requires="wpg">
          <w:drawing>
            <wp:anchor distT="0" distB="0" distL="114300" distR="114300" simplePos="0" relativeHeight="251665408" behindDoc="0" locked="0" layoutInCell="1" allowOverlap="1">
              <wp:simplePos x="0" y="0"/>
              <wp:positionH relativeFrom="page">
                <wp:posOffset>180340</wp:posOffset>
              </wp:positionH>
              <wp:positionV relativeFrom="page">
                <wp:posOffset>3780790</wp:posOffset>
              </wp:positionV>
              <wp:extent cx="252000" cy="3780000"/>
              <wp:effectExtent l="0" t="0" r="34290" b="11430"/>
              <wp:wrapNone/>
              <wp:docPr id="15" name="Gruppieren 15"/>
              <wp:cNvGraphicFramePr/>
              <a:graphic xmlns:a="http://schemas.openxmlformats.org/drawingml/2006/main">
                <a:graphicData uri="http://schemas.microsoft.com/office/word/2010/wordprocessingGroup">
                  <wpg:wgp>
                    <wpg:cNvGrpSpPr/>
                    <wpg:grpSpPr>
                      <a:xfrm>
                        <a:off x="0" y="0"/>
                        <a:ext cx="252000" cy="3780000"/>
                        <a:chOff x="0" y="0"/>
                        <a:chExt cx="252000" cy="3781425"/>
                      </a:xfrm>
                    </wpg:grpSpPr>
                    <wps:wsp>
                      <wps:cNvPr id="16"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CE31E32" id="Gruppieren 15" o:spid="_x0000_s1026" style="position:absolute;margin-left:14.2pt;margin-top:297.7pt;width:19.85pt;height:297.65pt;z-index:251665408;mso-position-horizontal-relative:page;mso-position-vertical-relative:page;mso-width-relative:margin;mso-height-relative:margin"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">
              <v:line id="Gerade Verbindung 1"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O48EAAADbAAAADwAAAGRycy9kb3ducmV2LnhtbERPTYvCMBC9C/6HMMLeNFXYIl2jrAVF&#10;WS9WkT0OzdjWbSalidr990YQvM3jfc5s0Zla3Kh1lWUF41EEgji3uuJCwfGwGk5BOI+ssbZMCv7J&#10;wWLe780w0fbOe7plvhAhhF2CCkrvm0RKl5dk0I1sQxy4s20N+gDbQuoW7yHc1HISRbE0WHFoKLGh&#10;tKT8L7saBfZnuzte1qdt7H/T87L+POTp+KLUx6D7/gLhqfNv8cu90WF+DM9fwg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o7jwQAAANsAAAAPAAAAAAAAAAAAAAAA&#10;AKECAABkcnMvZG93bnJldi54bWxQSwUGAAAAAAQABAD5AAAAjwM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reMEAAADbAAAADwAAAGRycy9kb3ducmV2LnhtbERPS4vCMBC+C/6HMII3TRV0pRpFC8qK&#10;e/GBeByasa02k9JE7f57s7DgbT6+58wWjSnFk2pXWFYw6EcgiFOrC84UnI7r3gSE88gaS8uk4Jcc&#10;LObt1gxjbV+8p+fBZyKEsItRQe59FUvp0pwMur6tiAN3tbVBH2CdSV3jK4SbUg6jaCwNFhwacqwo&#10;ySm9Hx5Ggd1tf063zXk79pfkuipHxzQZ3JTqdprlFISnxn/E/+5vHeZ/wd8v4QA5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tit4wQAAANsAAAAPAAAAAAAAAAAAAAAA&#10;AKECAABkcnMvZG93bnJldi54bWxQSwUGAAAAAAQABAD5AAAAjwM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CsQAAADbAAAADwAAAGRycy9kb3ducmV2LnhtbESPQWvCQBCF7wX/wzKCt7pRUEp0FQ0o&#10;lXqpingcsmMSzc6G7FbTf+8cCr3N8N6898182blaPagNlWcDo2ECijj3tuLCwOm4ef8AFSKyxdoz&#10;GfilAMtF722OqfVP/qbHIRZKQjikaKCMsUm1DnlJDsPQN8SiXX3rMMraFtq2+JRwV+txkky1w4ql&#10;ocSGspLy++HHGfBfu/3ptj3vpvGSXdf15Jhno5sxg363moGK1MV/89/1pxV8gZVfZAC9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b8KxAAAANsAAAAPAAAAAAAAAAAA&#10;AAAAAKECAABkcnMvZG93bnJldi54bWxQSwUGAAAAAAQABAD5AAAAkgMAAAAA&#10;" filled="t" fillcolor="white [3212]" strokecolor="#7f7f7f [1612]" strokeweight=".25pt">
                <v:shadow color="white [3214]"/>
              </v:lin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65"/>
    </w:tblGrid>
    <w:tr>
      <w:trPr>
        <w:trHeight w:hRule="exact" w:val="704"/>
      </w:trPr>
      <w:tc>
        <w:tcPr>
          <w:tcW w:w="2865"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bookmarkStart w:id="4" w:name="Logo"/>
          <w:r>
            <w:rPr>
              <w:noProof/>
              <w:lang w:val="en-IN" w:eastAsia="en-IN"/>
            </w:rPr>
            <w:drawing>
              <wp:inline distT="0" distB="0" distL="0" distR="0">
                <wp:extent cx="1393200" cy="216000"/>
                <wp:effectExtent l="0" t="0" r="0" b="0"/>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bookmarkEnd w:id="4"/>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vanish/>
        <w:color w:val="FFFFFF" w:themeColor="background1"/>
      </w:rPr>
    </w:pPr>
    <w:r>
      <w:rPr>
        <w:noProof/>
        <w:vanish/>
        <w:lang w:val="en-IN" w:eastAsia="en-IN"/>
      </w:rPr>
      <mc:AlternateContent>
        <mc:Choice Requires="wps">
          <w:drawing>
            <wp:anchor distT="0" distB="0" distL="114300" distR="114300" simplePos="0" relativeHeight="251660288" behindDoc="0" locked="0" layoutInCell="1" allowOverlap="1">
              <wp:simplePos x="0" y="0"/>
              <wp:positionH relativeFrom="column">
                <wp:posOffset>2749313</wp:posOffset>
              </wp:positionH>
              <wp:positionV relativeFrom="paragraph">
                <wp:posOffset>48448</wp:posOffset>
              </wp:positionV>
              <wp:extent cx="3686175" cy="927100"/>
              <wp:effectExtent l="0" t="0" r="28575" b="25400"/>
              <wp:wrapNone/>
              <wp:docPr id="43" name="Rechteck 43"/>
              <wp:cNvGraphicFramePr/>
              <a:graphic xmlns:a="http://schemas.openxmlformats.org/drawingml/2006/main">
                <a:graphicData uri="http://schemas.microsoft.com/office/word/2010/wordprocessingShape">
                  <wps:wsp>
                    <wps:cNvSpPr/>
                    <wps:spPr>
                      <a:xfrm>
                        <a:off x="0" y="0"/>
                        <a:ext cx="3686175" cy="927100"/>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43" o:spid="_x0000_s1026" style="position:absolute;margin-left:216.5pt;margin-top:3.8pt;width:290.25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" fillcolor="#fed7d9 [665]" strokecolor="#fa3746 [3209]" strokeweight="1pt">
              <v:textbox inset="1mm,1mm,1mm,1mm">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v:textbox>
            </v:rect>
          </w:pict>
        </mc:Fallback>
      </mc:AlternateContent>
    </w:r>
  </w:p>
  <w:p>
    <w:pPr>
      <w:pStyle w:val="Header"/>
    </w:pPr>
  </w:p>
  <w:p>
    <w:pPr>
      <w:pStyle w:val="Header"/>
    </w:pPr>
  </w:p>
  <w:p>
    <w:pPr>
      <w:pStyle w:val="Header"/>
    </w:pPr>
  </w:p>
  <w:p>
    <w:pPr>
      <w:pStyle w:val="Header"/>
    </w:pPr>
  </w:p>
  <w:p>
    <w:pPr>
      <w:pStyle w:val="Header"/>
    </w:pPr>
  </w:p>
  <w:p>
    <w:pPr>
      <w:pStyle w:val="Header"/>
      <w:ind w:left="-284"/>
      <w:rPr>
        <w:rFonts w:ascii="TNG Pro" w:hAnsi="TNG Pro" w:cs="Arial"/>
        <w:b/>
        <w:bCs/>
        <w:sz w:val="22"/>
        <w:szCs w:val="22"/>
      </w:rPr>
    </w:pPr>
    <w:r>
      <w:rPr>
        <w:rFonts w:ascii="TNG Pro" w:hAnsi="TNG Pro" w:cs="Arial"/>
        <w:b/>
        <w:bCs/>
        <w:sz w:val="22"/>
        <w:szCs w:val="22"/>
      </w:rPr>
      <w:t>Questionnaire for preparation of a certification procedure</w:t>
    </w:r>
  </w:p>
  <w:p>
    <w:pPr>
      <w:pStyle w:val="Header"/>
      <w:ind w:left="-284"/>
      <w:rPr>
        <w:rFonts w:ascii="TNG Pro" w:hAnsi="TNG Pro" w:cs="Arial"/>
        <w:bCs/>
        <w:sz w:val="22"/>
        <w:szCs w:val="22"/>
      </w:rPr>
    </w:pPr>
    <w:r>
      <w:rPr>
        <w:rFonts w:ascii="TNG Pro" w:hAnsi="TNG Pro" w:cs="Arial"/>
        <w:bCs/>
        <w:sz w:val="22"/>
        <w:szCs w:val="22"/>
        <w:highlight w:val="lightGray"/>
      </w:rPr>
      <w:t>Annex 2 – Environmental management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F90"/>
    <w:multiLevelType w:val="hybridMultilevel"/>
    <w:tmpl w:val="2AD21D8E"/>
    <w:lvl w:ilvl="0" w:tplc="E1784CDC">
      <w:start w:val="1"/>
      <w:numFmt w:val="decimal"/>
      <w:pStyle w:val="ListParagraph"/>
      <w:lvlText w:val="1.1.%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FCF2BD7"/>
    <w:multiLevelType w:val="hybridMultilevel"/>
    <w:tmpl w:val="114C10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0486011"/>
    <w:multiLevelType w:val="hybridMultilevel"/>
    <w:tmpl w:val="8B1C4DD8"/>
    <w:lvl w:ilvl="0" w:tplc="AC0E0198">
      <w:start w:val="1"/>
      <w:numFmt w:val="decimal"/>
      <w:pStyle w:val="Heading2"/>
      <w:lvlText w:val="%1.1"/>
      <w:lvlJc w:val="left"/>
      <w:pPr>
        <w:ind w:left="720" w:hanging="360"/>
      </w:pPr>
      <w:rPr>
        <w:rFonts w:hint="default"/>
        <w:color w:val="00003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9004FC"/>
    <w:multiLevelType w:val="hybridMultilevel"/>
    <w:tmpl w:val="9A8C6DA8"/>
    <w:lvl w:ilvl="0" w:tplc="990E4842">
      <w:start w:val="1"/>
      <w:numFmt w:val="lowerLetter"/>
      <w:lvlText w:val="%1."/>
      <w:lvlJc w:val="left"/>
      <w:pPr>
        <w:ind w:left="1422" w:hanging="360"/>
      </w:pPr>
      <w:rPr>
        <w:rFonts w:hint="default"/>
      </w:r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1587114C"/>
    <w:multiLevelType w:val="hybridMultilevel"/>
    <w:tmpl w:val="F1CA8AA2"/>
    <w:lvl w:ilvl="0" w:tplc="CA7A651A">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5" w15:restartNumberingAfterBreak="0">
    <w:nsid w:val="18911FAB"/>
    <w:multiLevelType w:val="hybridMultilevel"/>
    <w:tmpl w:val="4B6CFA9A"/>
    <w:lvl w:ilvl="0" w:tplc="932A3E1E">
      <w:start w:val="1"/>
      <w:numFmt w:val="bullet"/>
      <w:pStyle w:val="BulletLevel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E1FF2"/>
    <w:multiLevelType w:val="hybridMultilevel"/>
    <w:tmpl w:val="8240744C"/>
    <w:lvl w:ilvl="0" w:tplc="C8D66B1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843BE6"/>
    <w:multiLevelType w:val="hybridMultilevel"/>
    <w:tmpl w:val="11E83F64"/>
    <w:lvl w:ilvl="0" w:tplc="75F0D3A8">
      <w:start w:val="1"/>
      <w:numFmt w:val="decimal"/>
      <w:lvlText w:val="%1."/>
      <w:lvlJc w:val="left"/>
      <w:pPr>
        <w:ind w:left="720" w:hanging="360"/>
      </w:pPr>
      <w:rPr>
        <w:rFonts w:hint="default"/>
        <w:color w:val="FA3746"/>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5E7D00"/>
    <w:multiLevelType w:val="hybridMultilevel"/>
    <w:tmpl w:val="6E64765A"/>
    <w:lvl w:ilvl="0" w:tplc="25FE03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A277CA"/>
    <w:multiLevelType w:val="hybridMultilevel"/>
    <w:tmpl w:val="8D70674E"/>
    <w:lvl w:ilvl="0" w:tplc="4258A588">
      <w:start w:val="1"/>
      <w:numFmt w:val="bullet"/>
      <w:pStyle w:val="BulletLevelIV"/>
      <w:lvlText w:val="■"/>
      <w:lvlJc w:val="left"/>
      <w:pPr>
        <w:ind w:left="1287" w:hanging="360"/>
      </w:pPr>
      <w:rPr>
        <w:rFonts w:ascii="Arial" w:hAnsi="Arial" w:hint="default"/>
        <w:b w:val="0"/>
        <w:i w:val="0"/>
        <w:color w:val="00003C" w:themeColor="text1"/>
        <w:sz w:val="20"/>
        <w:u w:color="00003C" w:themeColor="text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39286ECB"/>
    <w:multiLevelType w:val="hybridMultilevel"/>
    <w:tmpl w:val="305A3322"/>
    <w:lvl w:ilvl="0" w:tplc="F2BEF4F2">
      <w:start w:val="1"/>
      <w:numFmt w:val="decimal"/>
      <w:pStyle w:val="Heading1"/>
      <w:lvlText w:val="%1."/>
      <w:lvlJc w:val="left"/>
      <w:pPr>
        <w:ind w:left="720" w:hanging="360"/>
      </w:pPr>
      <w:rPr>
        <w:rFonts w:hint="default"/>
        <w:color w:val="00003C" w:themeColor="text1"/>
        <w:sz w:val="40"/>
        <w:szCs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453293"/>
    <w:multiLevelType w:val="hybridMultilevel"/>
    <w:tmpl w:val="5992BAF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3F63784A"/>
    <w:multiLevelType w:val="hybridMultilevel"/>
    <w:tmpl w:val="FD809D2C"/>
    <w:lvl w:ilvl="0" w:tplc="DD88294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0DD1A15"/>
    <w:multiLevelType w:val="hybridMultilevel"/>
    <w:tmpl w:val="A04C2498"/>
    <w:lvl w:ilvl="0" w:tplc="E65CEE2E">
      <w:numFmt w:val="bullet"/>
      <w:lvlText w:val="•"/>
      <w:lvlJc w:val="left"/>
      <w:pPr>
        <w:ind w:left="1065" w:hanging="705"/>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13D72A2"/>
    <w:multiLevelType w:val="hybridMultilevel"/>
    <w:tmpl w:val="E06AD028"/>
    <w:lvl w:ilvl="0" w:tplc="87D8D2C4">
      <w:start w:val="1"/>
      <w:numFmt w:val="bullet"/>
      <w:lvlText w:val="■"/>
      <w:lvlJc w:val="left"/>
      <w:pPr>
        <w:ind w:left="720" w:hanging="360"/>
      </w:pPr>
      <w:rPr>
        <w:rFonts w:ascii="Arial" w:hAnsi="Arial" w:hint="default"/>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047164"/>
    <w:multiLevelType w:val="hybridMultilevel"/>
    <w:tmpl w:val="8D14B312"/>
    <w:lvl w:ilvl="0" w:tplc="4230BFBE">
      <w:start w:val="1"/>
      <w:numFmt w:val="bullet"/>
      <w:pStyle w:val="BulletLevelII"/>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ADC2666"/>
    <w:multiLevelType w:val="hybridMultilevel"/>
    <w:tmpl w:val="3DAA2B6C"/>
    <w:lvl w:ilvl="0" w:tplc="51DCB6CC">
      <w:start w:val="1"/>
      <w:numFmt w:val="bullet"/>
      <w:pStyle w:val="BulletLevelI"/>
      <w:lvlText w:val="■"/>
      <w:lvlJc w:val="left"/>
      <w:pPr>
        <w:ind w:left="360" w:hanging="360"/>
      </w:pPr>
      <w:rPr>
        <w:rFonts w:ascii="Arial" w:hAnsi="Arial" w:hint="default"/>
        <w:b w:val="0"/>
        <w:i w:val="0"/>
        <w:color w:val="00003C" w:themeColor="text1"/>
        <w:sz w:val="20"/>
        <w:u w:color="00003C"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E060D5D"/>
    <w:multiLevelType w:val="hybridMultilevel"/>
    <w:tmpl w:val="D52A3A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F5706ED"/>
    <w:multiLevelType w:val="hybridMultilevel"/>
    <w:tmpl w:val="57721CD2"/>
    <w:lvl w:ilvl="0" w:tplc="25BCF1C6">
      <w:start w:val="1"/>
      <w:numFmt w:val="bullet"/>
      <w:lvlText w:val="■"/>
      <w:lvlJc w:val="left"/>
      <w:pPr>
        <w:ind w:left="720" w:hanging="360"/>
      </w:pPr>
      <w:rPr>
        <w:rFonts w:ascii="Arial" w:hAnsi="Arial" w:hint="default"/>
        <w:color w:val="FA3746"/>
        <w:u w:color="FA374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0F21472"/>
    <w:multiLevelType w:val="hybridMultilevel"/>
    <w:tmpl w:val="1CB81D0C"/>
    <w:lvl w:ilvl="0" w:tplc="E65CEE2E">
      <w:numFmt w:val="bullet"/>
      <w:lvlText w:val="•"/>
      <w:lvlJc w:val="left"/>
      <w:pPr>
        <w:ind w:left="1065" w:hanging="705"/>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FCC6F48"/>
    <w:multiLevelType w:val="hybridMultilevel"/>
    <w:tmpl w:val="FE4897D0"/>
    <w:lvl w:ilvl="0" w:tplc="868C3A74">
      <w:start w:val="1"/>
      <w:numFmt w:val="bullet"/>
      <w:lvlText w:val="■"/>
      <w:lvlJc w:val="left"/>
      <w:pPr>
        <w:ind w:left="720" w:hanging="360"/>
      </w:pPr>
      <w:rPr>
        <w:rFonts w:ascii="TNG Pro Light" w:hAnsi="TNG Pro Light" w:hint="default"/>
        <w:b w:val="0"/>
        <w:i w:val="0"/>
        <w:color w:val="FA374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9E0986"/>
    <w:multiLevelType w:val="hybridMultilevel"/>
    <w:tmpl w:val="2ECA650A"/>
    <w:lvl w:ilvl="0" w:tplc="053E9042">
      <w:start w:val="1"/>
      <w:numFmt w:val="bullet"/>
      <w:lvlText w:val="–"/>
      <w:lvlJc w:val="left"/>
      <w:pPr>
        <w:ind w:left="720" w:hanging="360"/>
      </w:pPr>
      <w:rPr>
        <w:rFonts w:ascii="TNG Pro" w:hAnsi="TNG Pro" w:hint="default"/>
        <w:color w:val="FA3746"/>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9761FC"/>
    <w:multiLevelType w:val="hybridMultilevel"/>
    <w:tmpl w:val="6DE083A0"/>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3" w15:restartNumberingAfterBreak="0">
    <w:nsid w:val="68BC3651"/>
    <w:multiLevelType w:val="hybridMultilevel"/>
    <w:tmpl w:val="ED14BA9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4"/>
  </w:num>
  <w:num w:numId="2">
    <w:abstractNumId w:val="18"/>
  </w:num>
  <w:num w:numId="3">
    <w:abstractNumId w:val="20"/>
  </w:num>
  <w:num w:numId="4">
    <w:abstractNumId w:val="16"/>
  </w:num>
  <w:num w:numId="5">
    <w:abstractNumId w:val="21"/>
  </w:num>
  <w:num w:numId="6">
    <w:abstractNumId w:val="15"/>
  </w:num>
  <w:num w:numId="7">
    <w:abstractNumId w:val="5"/>
  </w:num>
  <w:num w:numId="8">
    <w:abstractNumId w:val="6"/>
  </w:num>
  <w:num w:numId="9">
    <w:abstractNumId w:val="8"/>
  </w:num>
  <w:num w:numId="10">
    <w:abstractNumId w:val="10"/>
  </w:num>
  <w:num w:numId="11">
    <w:abstractNumId w:val="7"/>
  </w:num>
  <w:num w:numId="12">
    <w:abstractNumId w:val="2"/>
  </w:num>
  <w:num w:numId="13">
    <w:abstractNumId w:val="15"/>
  </w:num>
  <w:num w:numId="14">
    <w:abstractNumId w:val="16"/>
  </w:num>
  <w:num w:numId="15">
    <w:abstractNumId w:val="5"/>
  </w:num>
  <w:num w:numId="16">
    <w:abstractNumId w:val="10"/>
  </w:num>
  <w:num w:numId="17">
    <w:abstractNumId w:val="2"/>
  </w:num>
  <w:num w:numId="18">
    <w:abstractNumId w:val="9"/>
  </w:num>
  <w:num w:numId="19">
    <w:abstractNumId w:val="23"/>
  </w:num>
  <w:num w:numId="20">
    <w:abstractNumId w:val="12"/>
  </w:num>
  <w:num w:numId="21">
    <w:abstractNumId w:val="3"/>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
  </w:num>
  <w:num w:numId="27">
    <w:abstractNumId w:val="19"/>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6F09C6A-BBE1-4F8D-80D0-3AA7E29D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3C"/>
      <w:lang w:val="en-US"/>
    </w:rPr>
  </w:style>
  <w:style w:type="paragraph" w:styleId="Heading1">
    <w:name w:val="heading 1"/>
    <w:basedOn w:val="Normal"/>
    <w:next w:val="Normal"/>
    <w:link w:val="Heading1Char"/>
    <w:uiPriority w:val="9"/>
    <w:qFormat/>
    <w:pPr>
      <w:keepNext/>
      <w:keepLines/>
      <w:numPr>
        <w:numId w:val="16"/>
      </w:numPr>
      <w:spacing w:after="240"/>
      <w:ind w:left="567" w:hanging="567"/>
      <w:outlineLvl w:val="0"/>
    </w:pPr>
    <w:rPr>
      <w:rFonts w:eastAsiaTheme="majorEastAsia" w:cstheme="majorBidi"/>
      <w:b/>
      <w:bCs/>
      <w:sz w:val="40"/>
      <w:szCs w:val="32"/>
    </w:rPr>
  </w:style>
  <w:style w:type="paragraph" w:styleId="Heading2">
    <w:name w:val="heading 2"/>
    <w:basedOn w:val="Normal"/>
    <w:next w:val="Normal"/>
    <w:link w:val="Heading2Char"/>
    <w:uiPriority w:val="9"/>
    <w:unhideWhenUsed/>
    <w:qFormat/>
    <w:pPr>
      <w:keepNext/>
      <w:keepLines/>
      <w:numPr>
        <w:numId w:val="17"/>
      </w:numPr>
      <w:ind w:left="567" w:hanging="567"/>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pPr>
      <w:keepNext/>
      <w:keepLines/>
      <w:spacing w:before="40" w:after="0"/>
      <w:outlineLvl w:val="2"/>
    </w:pPr>
    <w:rPr>
      <w:rFonts w:eastAsiaTheme="majorEastAsia" w:cstheme="majorBidi"/>
      <w:color w:val="00001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b/>
      <w:bCs/>
      <w:color w:val="00003C"/>
      <w:sz w:val="40"/>
      <w:szCs w:val="32"/>
      <w:lang w:val="en-US"/>
    </w:rPr>
  </w:style>
  <w:style w:type="character" w:customStyle="1" w:styleId="Heading2Char">
    <w:name w:val="Heading 2 Char"/>
    <w:basedOn w:val="DefaultParagraphFont"/>
    <w:link w:val="Heading2"/>
    <w:uiPriority w:val="9"/>
    <w:rPr>
      <w:rFonts w:ascii="Arial" w:eastAsiaTheme="majorEastAsia" w:hAnsi="Arial" w:cstheme="majorBidi"/>
      <w:b/>
      <w:bCs/>
      <w:color w:val="00003C"/>
      <w:sz w:val="24"/>
      <w:szCs w:val="26"/>
      <w:lang w:val="en-US"/>
    </w:rPr>
  </w:style>
  <w:style w:type="paragraph" w:styleId="Title">
    <w:name w:val="Title"/>
    <w:basedOn w:val="Heading1"/>
    <w:next w:val="Normal"/>
    <w:link w:val="TitleChar"/>
    <w:uiPriority w:val="10"/>
    <w:qFormat/>
    <w:pPr>
      <w:numPr>
        <w:numId w:val="0"/>
      </w:numPr>
    </w:pPr>
  </w:style>
  <w:style w:type="character" w:customStyle="1" w:styleId="TitleChar">
    <w:name w:val="Title Char"/>
    <w:basedOn w:val="DefaultParagraphFont"/>
    <w:link w:val="Title"/>
    <w:uiPriority w:val="10"/>
    <w:rPr>
      <w:rFonts w:ascii="Arial" w:eastAsiaTheme="majorEastAsia" w:hAnsi="Arial" w:cstheme="majorBidi"/>
      <w:b/>
      <w:bCs/>
      <w:color w:val="00002C" w:themeColor="accent1" w:themeShade="BF"/>
      <w:sz w:val="40"/>
      <w:szCs w:val="32"/>
    </w:rPr>
  </w:style>
  <w:style w:type="paragraph" w:styleId="Subtitle">
    <w:name w:val="Subtitle"/>
    <w:basedOn w:val="Heading2"/>
    <w:next w:val="Normal"/>
    <w:link w:val="SubtitleChar"/>
    <w:uiPriority w:val="11"/>
    <w:qFormat/>
    <w:pPr>
      <w:numPr>
        <w:numId w:val="0"/>
      </w:numPr>
    </w:pPr>
  </w:style>
  <w:style w:type="character" w:customStyle="1" w:styleId="SubtitleChar">
    <w:name w:val="Subtitle Char"/>
    <w:basedOn w:val="DefaultParagraphFont"/>
    <w:link w:val="Subtitle"/>
    <w:uiPriority w:val="11"/>
    <w:rPr>
      <w:rFonts w:ascii="Arial" w:eastAsiaTheme="majorEastAsia" w:hAnsi="Arial" w:cstheme="majorBidi"/>
      <w:b/>
      <w:bCs/>
      <w:color w:val="FA3746"/>
      <w:sz w:val="24"/>
      <w:szCs w:val="26"/>
    </w:rPr>
  </w:style>
  <w:style w:type="paragraph" w:customStyle="1" w:styleId="FormatPage">
    <w:name w:val="Format Page"/>
    <w:basedOn w:val="Normal"/>
    <w:qFormat/>
    <w:pPr>
      <w:spacing w:after="0" w:line="240" w:lineRule="auto"/>
      <w:jc w:val="right"/>
    </w:pPr>
    <w:rPr>
      <w:sz w:val="18"/>
    </w:rPr>
  </w:style>
  <w:style w:type="paragraph" w:styleId="Header">
    <w:name w:val="header"/>
    <w:basedOn w:val="Normal"/>
    <w:link w:val="HeaderChar"/>
    <w:unhideWhenUsed/>
    <w:pPr>
      <w:spacing w:after="0" w:line="240" w:lineRule="auto"/>
    </w:pPr>
    <w:rPr>
      <w:sz w:val="18"/>
    </w:rPr>
  </w:style>
  <w:style w:type="character" w:customStyle="1" w:styleId="Heading3Char">
    <w:name w:val="Heading 3 Char"/>
    <w:basedOn w:val="DefaultParagraphFont"/>
    <w:link w:val="Heading3"/>
    <w:uiPriority w:val="9"/>
    <w:semiHidden/>
    <w:rPr>
      <w:rFonts w:ascii="Arial" w:eastAsiaTheme="majorEastAsia" w:hAnsi="Arial" w:cstheme="majorBidi"/>
      <w:color w:val="00001D" w:themeColor="accent1" w:themeShade="7F"/>
      <w:sz w:val="24"/>
      <w:szCs w:val="24"/>
    </w:rPr>
  </w:style>
  <w:style w:type="paragraph" w:customStyle="1" w:styleId="BulletLevelI">
    <w:name w:val="Bullet Level I"/>
    <w:basedOn w:val="Normal"/>
    <w:qFormat/>
    <w:pPr>
      <w:numPr>
        <w:numId w:val="4"/>
      </w:numPr>
      <w:ind w:left="284" w:hanging="284"/>
      <w:contextualSpacing/>
    </w:pPr>
  </w:style>
  <w:style w:type="paragraph" w:customStyle="1" w:styleId="BulletLevelII">
    <w:name w:val="Bullet Level II"/>
    <w:basedOn w:val="Normal"/>
    <w:qFormat/>
    <w:pPr>
      <w:numPr>
        <w:numId w:val="6"/>
      </w:numPr>
      <w:ind w:left="568" w:hanging="284"/>
      <w:contextualSpacing/>
    </w:pPr>
  </w:style>
  <w:style w:type="paragraph" w:customStyle="1" w:styleId="BulletLevelIII">
    <w:name w:val="Bullet Level III"/>
    <w:basedOn w:val="Normal"/>
    <w:qFormat/>
    <w:pPr>
      <w:ind w:left="567"/>
    </w:pPr>
  </w:style>
  <w:style w:type="paragraph" w:customStyle="1" w:styleId="BulletLevelIV">
    <w:name w:val="Bullet Level IV"/>
    <w:basedOn w:val="BulletLevelI"/>
    <w:qFormat/>
    <w:pPr>
      <w:numPr>
        <w:numId w:val="18"/>
      </w:numPr>
      <w:ind w:left="851" w:hanging="284"/>
    </w:pPr>
  </w:style>
  <w:style w:type="paragraph" w:customStyle="1" w:styleId="BulletLevelV">
    <w:name w:val="Bullet Level V"/>
    <w:basedOn w:val="Normal"/>
    <w:qFormat/>
    <w:pPr>
      <w:numPr>
        <w:numId w:val="7"/>
      </w:numPr>
      <w:ind w:left="1135" w:hanging="284"/>
      <w:contextualSpacing/>
    </w:pPr>
  </w:style>
  <w:style w:type="character" w:customStyle="1" w:styleId="HeaderChar">
    <w:name w:val="Header Char"/>
    <w:basedOn w:val="DefaultParagraphFont"/>
    <w:link w:val="Header"/>
    <w:uiPriority w:val="99"/>
    <w:rPr>
      <w:rFonts w:ascii="Arial" w:hAnsi="Arial"/>
      <w:color w:val="00003C"/>
      <w:sz w:val="18"/>
    </w:rPr>
  </w:style>
  <w:style w:type="paragraph" w:styleId="Footer">
    <w:name w:val="footer"/>
    <w:basedOn w:val="Normal"/>
    <w:link w:val="FooterChar"/>
    <w:uiPriority w:val="99"/>
    <w:unhideWhenUsed/>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Pr>
      <w:rFonts w:ascii="Arial" w:hAnsi="Arial"/>
      <w:color w:val="00003C"/>
      <w:sz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ui-provider">
    <w:name w:val="ui-provider"/>
    <w:basedOn w:val="DefaultParagraphFont"/>
  </w:style>
  <w:style w:type="character" w:styleId="Hyperlink">
    <w:name w:val="Hyperlink"/>
    <w:basedOn w:val="DefaultParagraphFont"/>
    <w:uiPriority w:val="99"/>
    <w:unhideWhenUsed/>
    <w:rPr>
      <w:color w:val="001ED2"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3C"/>
      <w:sz w:val="18"/>
      <w:szCs w:val="18"/>
      <w:lang w:val="en-US"/>
    </w:rPr>
  </w:style>
  <w:style w:type="paragraph" w:styleId="ListParagraph">
    <w:name w:val="List Paragraph"/>
    <w:basedOn w:val="Normal"/>
    <w:uiPriority w:val="34"/>
    <w:qFormat/>
    <w:pPr>
      <w:numPr>
        <w:numId w:val="23"/>
      </w:numPr>
      <w:tabs>
        <w:tab w:val="num" w:pos="363"/>
      </w:tabs>
      <w:spacing w:after="120" w:line="240" w:lineRule="auto"/>
      <w:ind w:left="-357" w:firstLine="357"/>
      <w:contextualSpacing/>
      <w:jc w:val="both"/>
    </w:pPr>
    <w:rPr>
      <w:rFonts w:eastAsia="Calibri" w:cs="Times New Roman"/>
      <w:color w:val="auto"/>
      <w:sz w:val="22"/>
      <w:szCs w:val="22"/>
      <w:lang w:val="de-DE"/>
    </w:rPr>
  </w:style>
  <w:style w:type="character" w:styleId="PageNumber">
    <w:name w:val="page number"/>
    <w:basedOn w:val="DefaultParagraphFont"/>
  </w:style>
  <w:style w:type="character" w:styleId="Strong">
    <w:name w:val="Strong"/>
    <w:qFormat/>
    <w:rPr>
      <w:b/>
      <w:bC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lang w:val="x-none" w:eastAsia="x-none"/>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lang w:val="x-none" w:eastAsia="x-none"/>
    </w:rPr>
  </w:style>
  <w:style w:type="character" w:styleId="SubtleEmphasis">
    <w:name w:val="Subtle Emphasis"/>
    <w:uiPriority w:val="19"/>
    <w:qFormat/>
    <w:rPr>
      <w:i/>
      <w:iCs/>
      <w:color w:val="80808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v1837\Downloads\T-INDIA_Master_Business%20Letter_EN%20(5).dotx" TargetMode="External"/></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lIns="72000" tIns="72000" rIns="72000" bIns="72000"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43180">
          <a:solidFill>
            <a:schemeClr val="accent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F829-76DA-426B-B719-DD037E2D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T-INDIA_Master_Business Letter_EN (5)</Template>
  <TotalTime>0</TotalTime>
  <Pages>4</Pages>
  <Words>751</Words>
  <Characters>4283</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Kaustubh Jadhav</dc:creator>
  <cp:keywords/>
  <dc:description/>
  <cp:lastModifiedBy>Kamlesh Pittala</cp:lastModifiedBy>
  <cp:revision>2</cp:revision>
  <cp:lastPrinted>2023-08-02T07:24:00Z</cp:lastPrinted>
  <dcterms:created xsi:type="dcterms:W3CDTF">2023-09-27T11:46:00Z</dcterms:created>
  <dcterms:modified xsi:type="dcterms:W3CDTF">2023-09-27T11:46:00Z</dcterms:modified>
</cp:coreProperties>
</file>