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AFF">
        <w:rPr>
          <w:rFonts w:ascii="Arial" w:hAnsi="Arial" w:cs="Arial"/>
          <w:b/>
          <w:sz w:val="20"/>
          <w:szCs w:val="20"/>
        </w:rPr>
        <w:t>TS EN ISO 13585 Lehimcilerin Belgelendirmesi – Sert Lehimleme</w:t>
      </w:r>
      <w:r w:rsidR="0015240B">
        <w:rPr>
          <w:rFonts w:ascii="Arial" w:hAnsi="Arial" w:cs="Arial"/>
          <w:b/>
          <w:sz w:val="20"/>
          <w:szCs w:val="20"/>
        </w:rPr>
        <w:t xml:space="preserve">  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20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692"/>
        <w:gridCol w:w="7512"/>
      </w:tblGrid>
      <w:tr w:rsidR="00FA6860" w:rsidRPr="00471AC5" w:rsidTr="00396FE0">
        <w:trPr>
          <w:trHeight w:val="283"/>
          <w:tblCellSpacing w:w="20" w:type="dxa"/>
        </w:trPr>
        <w:tc>
          <w:tcPr>
            <w:tcW w:w="5632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7452" w:type="dxa"/>
          </w:tcPr>
          <w:p w:rsidR="007350CE" w:rsidRPr="00471AC5" w:rsidRDefault="008A5AFF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8A5AFF">
              <w:rPr>
                <w:rFonts w:ascii="Arial" w:hAnsi="Arial" w:cs="Arial"/>
                <w:sz w:val="18"/>
                <w:szCs w:val="18"/>
              </w:rPr>
              <w:t>TS EN ISO 13585 Lehimcilerin Belgelendirmesi – Sert Lehimleme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  <w:tr w:rsidR="00FA6860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7452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452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7452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7452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5C14C9" w:rsidRPr="00A84A8D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T-103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Sıvı Penetrant Muayene Talimatı </w:t>
            </w:r>
          </w:p>
          <w:p w:rsidR="005C14C9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T-104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Manyetik Parçacık Muayene Talimatı</w:t>
            </w:r>
          </w:p>
          <w:p w:rsidR="005C14C9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T-105 Ultrasonik Muayene Talimatı</w:t>
            </w:r>
          </w:p>
          <w:p w:rsidR="005C14C9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T-106 </w:t>
            </w:r>
            <w:r w:rsidRPr="00A84A8D">
              <w:rPr>
                <w:rFonts w:ascii="Arial" w:hAnsi="Arial" w:cs="Arial"/>
                <w:sz w:val="18"/>
                <w:szCs w:val="18"/>
              </w:rPr>
              <w:t>Radyografik Muayene Talimatı</w:t>
            </w:r>
          </w:p>
          <w:p w:rsidR="005C14C9" w:rsidRPr="00471AC5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T-107 </w:t>
            </w:r>
            <w:r w:rsidRPr="00A84A8D">
              <w:rPr>
                <w:rFonts w:ascii="Arial" w:hAnsi="Arial" w:cs="Arial"/>
                <w:sz w:val="18"/>
                <w:szCs w:val="18"/>
              </w:rPr>
              <w:t>Gözle Muayene Talimatı</w:t>
            </w:r>
          </w:p>
          <w:p w:rsidR="008A3256" w:rsidRPr="00471AC5" w:rsidRDefault="005C14C9" w:rsidP="005C14C9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7452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7452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452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452" w:type="dxa"/>
          </w:tcPr>
          <w:p w:rsidR="002C23FF" w:rsidRDefault="002C23FF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Sınav öncesi aksi belirtilmedikçe </w:t>
            </w:r>
            <w:r w:rsidRPr="002C23FF">
              <w:rPr>
                <w:rFonts w:ascii="Arial" w:hAnsi="Arial" w:cs="Arial"/>
                <w:sz w:val="18"/>
                <w:szCs w:val="18"/>
              </w:rPr>
              <w:t>ISO 18279</w:t>
            </w:r>
            <w:r>
              <w:rPr>
                <w:rFonts w:ascii="Arial" w:hAnsi="Arial" w:cs="Arial"/>
                <w:sz w:val="18"/>
                <w:szCs w:val="18"/>
              </w:rPr>
              <w:t xml:space="preserve"> Sınıf B’ye göre değerlendirilecektir.</w:t>
            </w:r>
          </w:p>
          <w:p w:rsidR="002C23FF" w:rsidRDefault="002C23FF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Kabul/Red kriterleri sınav öncesi adaylara beyan edilecektir.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7452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8A5AFF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7452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3 </w:t>
            </w:r>
            <w:r w:rsidR="008A5AFF" w:rsidRPr="00471AC5">
              <w:rPr>
                <w:rFonts w:ascii="Arial" w:hAnsi="Arial" w:cs="Arial"/>
                <w:sz w:val="18"/>
                <w:szCs w:val="18"/>
              </w:rPr>
              <w:t>yıldır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393C" w:rsidRPr="00471AC5" w:rsidRDefault="008A5AFF" w:rsidP="008A5A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yılın sonunda tekrar yeniden sertifikasyon süreçlerinin tamamı uygulanır. 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7452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7452" w:type="dxa"/>
          </w:tcPr>
          <w:p w:rsidR="002A393C" w:rsidRPr="00471AC5" w:rsidRDefault="008A5AFF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geçerlilik</w:t>
            </w:r>
            <w:r w:rsidR="00556344" w:rsidRPr="00471AC5">
              <w:rPr>
                <w:rFonts w:ascii="Arial" w:hAnsi="Arial" w:cs="Arial"/>
                <w:sz w:val="18"/>
                <w:szCs w:val="18"/>
              </w:rPr>
              <w:t xml:space="preserve"> bitiminden önce yeniden belgelendirme yapılır. Yeniden belgelendirmede, belgelendirme faaliyetleri sürecinin tekrarı şeklindedir.</w:t>
            </w:r>
          </w:p>
        </w:tc>
      </w:tr>
      <w:tr w:rsidR="00556344" w:rsidRPr="00471AC5" w:rsidTr="00396FE0">
        <w:trPr>
          <w:tblCellSpacing w:w="20" w:type="dxa"/>
        </w:trPr>
        <w:tc>
          <w:tcPr>
            <w:tcW w:w="5632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7452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A5AFF" w:rsidRPr="00471AC5">
              <w:rPr>
                <w:rFonts w:ascii="Arial" w:hAnsi="Arial" w:cs="Arial"/>
                <w:sz w:val="18"/>
                <w:szCs w:val="18"/>
              </w:rPr>
              <w:t>Belgegeçerliliğinin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sürdürülememesi,</w:t>
            </w:r>
          </w:p>
          <w:p w:rsidR="00556344" w:rsidRPr="00471AC5" w:rsidRDefault="00556344" w:rsidP="00566EA2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566EA2">
              <w:rPr>
                <w:rFonts w:ascii="Arial" w:hAnsi="Arial" w:cs="Arial"/>
                <w:sz w:val="18"/>
                <w:szCs w:val="18"/>
              </w:rPr>
              <w:t>3</w:t>
            </w:r>
            <w:bookmarkStart w:id="0" w:name="_GoBack"/>
            <w:bookmarkEnd w:id="0"/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D902AC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FA6860" w:rsidRDefault="00566EA2" w:rsidP="00566EA2">
      <w:pPr>
        <w:tabs>
          <w:tab w:val="left" w:pos="111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sectPr w:rsidR="00FA6860" w:rsidSect="00396FE0">
      <w:footerReference w:type="default" r:id="rId8"/>
      <w:pgSz w:w="15840" w:h="12240" w:orient="landscape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45" w:rsidRDefault="000B6C45" w:rsidP="00396FE0">
      <w:pPr>
        <w:spacing w:after="0" w:line="240" w:lineRule="auto"/>
      </w:pPr>
      <w:r>
        <w:separator/>
      </w:r>
    </w:p>
  </w:endnote>
  <w:endnote w:type="continuationSeparator" w:id="0">
    <w:p w:rsidR="000B6C45" w:rsidRDefault="000B6C45" w:rsidP="0039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FE0" w:rsidRPr="00396FE0" w:rsidRDefault="00396FE0">
    <w:pPr>
      <w:pStyle w:val="Footer"/>
      <w:rPr>
        <w:sz w:val="16"/>
        <w:szCs w:val="16"/>
      </w:rPr>
    </w:pPr>
    <w:r w:rsidRPr="00396FE0">
      <w:rPr>
        <w:sz w:val="16"/>
        <w:szCs w:val="16"/>
      </w:rPr>
      <w:t>F-504-R0</w:t>
    </w:r>
    <w:r w:rsidR="00566EA2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45" w:rsidRDefault="000B6C45" w:rsidP="00396FE0">
      <w:pPr>
        <w:spacing w:after="0" w:line="240" w:lineRule="auto"/>
      </w:pPr>
      <w:r>
        <w:separator/>
      </w:r>
    </w:p>
  </w:footnote>
  <w:footnote w:type="continuationSeparator" w:id="0">
    <w:p w:rsidR="000B6C45" w:rsidRDefault="000B6C45" w:rsidP="00396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0B6C45"/>
    <w:rsid w:val="0015240B"/>
    <w:rsid w:val="002053D5"/>
    <w:rsid w:val="002A393C"/>
    <w:rsid w:val="002C23FF"/>
    <w:rsid w:val="002D1947"/>
    <w:rsid w:val="002D679C"/>
    <w:rsid w:val="00396FE0"/>
    <w:rsid w:val="00462B8D"/>
    <w:rsid w:val="00471AC5"/>
    <w:rsid w:val="00556344"/>
    <w:rsid w:val="00566EA2"/>
    <w:rsid w:val="005C14C9"/>
    <w:rsid w:val="006A16FD"/>
    <w:rsid w:val="007350CE"/>
    <w:rsid w:val="008411B3"/>
    <w:rsid w:val="008A3256"/>
    <w:rsid w:val="008A5AFF"/>
    <w:rsid w:val="008F0F32"/>
    <w:rsid w:val="00D902AC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5BAE0"/>
  <w15:docId w15:val="{E8947A6B-5B8E-458B-996A-247A8B1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396F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E0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396F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E0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Ezgi Durmuş</cp:lastModifiedBy>
  <cp:revision>12</cp:revision>
  <dcterms:created xsi:type="dcterms:W3CDTF">2015-02-17T13:47:00Z</dcterms:created>
  <dcterms:modified xsi:type="dcterms:W3CDTF">2020-10-17T12:41:00Z</dcterms:modified>
</cp:coreProperties>
</file>