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42"/>
          <w:tab w:val="left" w:pos="2160"/>
          <w:tab w:val="left" w:pos="3420"/>
          <w:tab w:val="left" w:pos="3780"/>
          <w:tab w:val="left" w:pos="5220"/>
        </w:tabs>
        <w:spacing w:before="240" w:after="240" w:line="240" w:lineRule="atLeast"/>
        <w:ind w:left="-284"/>
        <w:rPr>
          <w:rFonts w:ascii="TNG Pro" w:hAnsi="TNG Pro" w:cs="Arial"/>
          <w:b/>
          <w:i/>
          <w:iCs/>
          <w:sz w:val="24"/>
          <w:szCs w:val="24"/>
        </w:rPr>
      </w:pPr>
      <w:r>
        <w:rPr>
          <w:rFonts w:ascii="TNG Pro" w:hAnsi="TNG Pro" w:cs="Arial"/>
          <w:b/>
          <w:i/>
          <w:iCs/>
          <w:sz w:val="24"/>
          <w:szCs w:val="24"/>
        </w:rPr>
        <w:fldChar w:fldCharType="begin">
          <w:ffData>
            <w:name w:val="cbx2"/>
            <w:enabled/>
            <w:calcOnExit w:val="0"/>
            <w:entryMacro w:val="GetActiveField"/>
            <w:checkBox>
              <w:sizeAuto/>
              <w:default w:val="0"/>
            </w:checkBox>
          </w:ffData>
        </w:fldChar>
      </w:r>
      <w:r>
        <w:rPr>
          <w:rFonts w:ascii="TNG Pro" w:hAnsi="TNG Pro" w:cs="Arial"/>
          <w:b/>
          <w:i/>
          <w:iCs/>
          <w:sz w:val="24"/>
          <w:szCs w:val="24"/>
        </w:rPr>
        <w:instrText xml:space="preserve"> FORMCHECKBOX </w:instrText>
      </w:r>
      <w:r>
        <w:rPr>
          <w:rFonts w:ascii="TNG Pro" w:hAnsi="TNG Pro" w:cs="Arial"/>
          <w:b/>
          <w:i/>
          <w:iCs/>
          <w:sz w:val="24"/>
          <w:szCs w:val="24"/>
        </w:rPr>
      </w:r>
      <w:r>
        <w:rPr>
          <w:rFonts w:ascii="TNG Pro" w:hAnsi="TNG Pro" w:cs="Arial"/>
          <w:b/>
          <w:i/>
          <w:iCs/>
          <w:sz w:val="24"/>
          <w:szCs w:val="24"/>
        </w:rPr>
        <w:fldChar w:fldCharType="separate"/>
      </w:r>
      <w:r>
        <w:rPr>
          <w:rFonts w:ascii="TNG Pro" w:hAnsi="TNG Pro" w:cs="Arial"/>
          <w:b/>
          <w:i/>
          <w:iCs/>
          <w:sz w:val="24"/>
          <w:szCs w:val="24"/>
        </w:rPr>
        <w:fldChar w:fldCharType="end"/>
      </w:r>
      <w:r>
        <w:rPr>
          <w:rFonts w:ascii="TNG Pro" w:hAnsi="TNG Pro" w:cs="Arial"/>
          <w:b/>
          <w:i/>
          <w:iCs/>
          <w:sz w:val="24"/>
          <w:szCs w:val="24"/>
        </w:rPr>
        <w:tab/>
        <w:t>main location (headquarter)</w:t>
      </w:r>
      <w:r>
        <w:rPr>
          <w:rFonts w:ascii="TNG Pro" w:hAnsi="TNG Pro" w:cs="Arial"/>
          <w:b/>
          <w:i/>
          <w:iCs/>
          <w:sz w:val="24"/>
          <w:szCs w:val="24"/>
        </w:rPr>
        <w:tab/>
      </w:r>
      <w:r>
        <w:rPr>
          <w:rFonts w:ascii="TNG Pro" w:hAnsi="TNG Pro" w:cs="Arial"/>
          <w:b/>
          <w:i/>
          <w:iCs/>
          <w:sz w:val="24"/>
          <w:szCs w:val="24"/>
        </w:rPr>
        <w:fldChar w:fldCharType="begin">
          <w:ffData>
            <w:name w:val="cbx2"/>
            <w:enabled/>
            <w:calcOnExit w:val="0"/>
            <w:entryMacro w:val="GetActiveField"/>
            <w:checkBox>
              <w:sizeAuto/>
              <w:default w:val="0"/>
            </w:checkBox>
          </w:ffData>
        </w:fldChar>
      </w:r>
      <w:r>
        <w:rPr>
          <w:rFonts w:ascii="TNG Pro" w:hAnsi="TNG Pro" w:cs="Arial"/>
          <w:b/>
          <w:i/>
          <w:iCs/>
          <w:sz w:val="24"/>
          <w:szCs w:val="24"/>
        </w:rPr>
        <w:instrText xml:space="preserve"> FORMCHECKBOX </w:instrText>
      </w:r>
      <w:r>
        <w:rPr>
          <w:rFonts w:ascii="TNG Pro" w:hAnsi="TNG Pro" w:cs="Arial"/>
          <w:b/>
          <w:i/>
          <w:iCs/>
          <w:sz w:val="24"/>
          <w:szCs w:val="24"/>
        </w:rPr>
      </w:r>
      <w:r>
        <w:rPr>
          <w:rFonts w:ascii="TNG Pro" w:hAnsi="TNG Pro" w:cs="Arial"/>
          <w:b/>
          <w:i/>
          <w:iCs/>
          <w:sz w:val="24"/>
          <w:szCs w:val="24"/>
        </w:rPr>
        <w:fldChar w:fldCharType="separate"/>
      </w:r>
      <w:r>
        <w:rPr>
          <w:rFonts w:ascii="TNG Pro" w:hAnsi="TNG Pro" w:cs="Arial"/>
          <w:b/>
          <w:i/>
          <w:iCs/>
          <w:sz w:val="24"/>
          <w:szCs w:val="24"/>
        </w:rPr>
        <w:fldChar w:fldCharType="end"/>
      </w:r>
      <w:r>
        <w:rPr>
          <w:rFonts w:ascii="TNG Pro" w:hAnsi="TNG Pro" w:cs="Arial"/>
          <w:b/>
          <w:i/>
          <w:iCs/>
          <w:sz w:val="24"/>
          <w:szCs w:val="24"/>
        </w:rPr>
        <w:tab/>
        <w:t xml:space="preserve">other location (with personnel) No. </w:t>
      </w:r>
      <w:r>
        <w:rPr>
          <w:rFonts w:ascii="TNG Pro" w:hAnsi="TNG Pro" w:cs="Arial"/>
          <w:b/>
          <w:i/>
          <w:iCs/>
          <w:sz w:val="24"/>
          <w:szCs w:val="24"/>
          <w:u w:val="single"/>
        </w:rPr>
        <w:tab/>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cs="Arial"/>
          <w:i/>
          <w:iCs/>
          <w:sz w:val="24"/>
          <w:szCs w:val="24"/>
        </w:rPr>
        <w:t xml:space="preserve">A location is a permanent site of the organization with personnel permanently on site and where energy is used. </w:t>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iCs/>
          <w:sz w:val="24"/>
          <w:szCs w:val="24"/>
        </w:rPr>
        <w:t xml:space="preserve">For organizations with multiple locations, please fill out </w:t>
      </w:r>
      <w:r>
        <w:rPr>
          <w:rFonts w:ascii="TNG Pro" w:hAnsi="TNG Pro"/>
          <w:b/>
          <w:iCs/>
          <w:sz w:val="24"/>
          <w:szCs w:val="24"/>
        </w:rPr>
        <w:t>a separate attachment for each location</w:t>
      </w:r>
      <w:r>
        <w:rPr>
          <w:rFonts w:ascii="TNG Pro" w:hAnsi="TNG Pro"/>
          <w:iCs/>
          <w:sz w:val="24"/>
          <w:szCs w:val="24"/>
        </w:rPr>
        <w:t>.</w:t>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cs="Arial"/>
          <w:i/>
          <w:iCs/>
          <w:sz w:val="24"/>
          <w:szCs w:val="24"/>
        </w:rPr>
        <w:t xml:space="preserve">If the scope also includes </w:t>
      </w:r>
      <w:r>
        <w:rPr>
          <w:rFonts w:ascii="TNG Pro" w:hAnsi="TNG Pro" w:cs="Arial"/>
          <w:b/>
          <w:i/>
          <w:iCs/>
          <w:sz w:val="24"/>
          <w:szCs w:val="24"/>
        </w:rPr>
        <w:t>external power consumption points</w:t>
      </w:r>
      <w:r>
        <w:rPr>
          <w:rFonts w:ascii="TNG Pro" w:hAnsi="TNG Pro" w:cs="Arial"/>
          <w:i/>
          <w:iCs/>
          <w:sz w:val="24"/>
          <w:szCs w:val="24"/>
        </w:rPr>
        <w:t xml:space="preserve"> or </w:t>
      </w:r>
      <w:r>
        <w:rPr>
          <w:rFonts w:ascii="TNG Pro" w:hAnsi="TNG Pro" w:cs="Arial"/>
          <w:b/>
          <w:i/>
          <w:iCs/>
          <w:sz w:val="24"/>
          <w:szCs w:val="24"/>
        </w:rPr>
        <w:t>locations without personnel</w:t>
      </w:r>
      <w:r>
        <w:rPr>
          <w:rFonts w:ascii="TNG Pro" w:hAnsi="TNG Pro" w:cs="Arial"/>
          <w:i/>
          <w:iCs/>
          <w:sz w:val="24"/>
          <w:szCs w:val="24"/>
        </w:rPr>
        <w:t xml:space="preserve"> (e.g. pumping stations, warehouses, etc.), please list them under point </w:t>
      </w:r>
      <w:r>
        <w:rPr>
          <w:rFonts w:ascii="TNG Pro" w:hAnsi="TNG Pro" w:cs="Arial"/>
          <w:i/>
          <w:iCs/>
          <w:sz w:val="24"/>
          <w:szCs w:val="24"/>
        </w:rPr>
        <w:fldChar w:fldCharType="begin"/>
      </w:r>
      <w:r>
        <w:rPr>
          <w:rFonts w:ascii="TNG Pro" w:hAnsi="TNG Pro" w:cs="Arial"/>
          <w:i/>
          <w:iCs/>
          <w:sz w:val="24"/>
          <w:szCs w:val="24"/>
        </w:rPr>
        <w:instrText xml:space="preserve"> REF _Ref126837267 \r \h  \* MERGEFORMAT </w:instrText>
      </w:r>
      <w:r>
        <w:rPr>
          <w:rFonts w:ascii="TNG Pro" w:hAnsi="TNG Pro" w:cs="Arial"/>
          <w:i/>
          <w:iCs/>
          <w:sz w:val="24"/>
          <w:szCs w:val="24"/>
        </w:rPr>
      </w:r>
      <w:r>
        <w:rPr>
          <w:rFonts w:ascii="TNG Pro" w:hAnsi="TNG Pro" w:cs="Arial"/>
          <w:i/>
          <w:iCs/>
          <w:sz w:val="24"/>
          <w:szCs w:val="24"/>
        </w:rPr>
        <w:fldChar w:fldCharType="separate"/>
      </w:r>
      <w:r>
        <w:rPr>
          <w:rFonts w:ascii="TNG Pro" w:hAnsi="TNG Pro" w:cs="Arial"/>
          <w:i/>
          <w:iCs/>
          <w:sz w:val="24"/>
          <w:szCs w:val="24"/>
        </w:rPr>
        <w:t>5</w:t>
      </w:r>
      <w:r>
        <w:rPr>
          <w:rFonts w:ascii="TNG Pro" w:hAnsi="TNG Pro" w:cs="Arial"/>
          <w:i/>
          <w:iCs/>
          <w:sz w:val="24"/>
          <w:szCs w:val="24"/>
        </w:rPr>
        <w:fldChar w:fldCharType="end"/>
      </w:r>
      <w:r>
        <w:rPr>
          <w:rFonts w:ascii="TNG Pro" w:hAnsi="TNG Pro" w:cs="Arial"/>
          <w:i/>
          <w:iCs/>
          <w:sz w:val="24"/>
          <w:szCs w:val="24"/>
        </w:rPr>
        <w:t xml:space="preserve"> or send a corresponding list with the required information. Allocation to a specific site is possible but not mandatory.</w:t>
      </w:r>
    </w:p>
    <w:tbl>
      <w:tblPr>
        <w:tblW w:w="10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3105"/>
      </w:tblGrid>
      <w:tr>
        <w:tc>
          <w:tcPr>
            <w:tcW w:w="10060" w:type="dxa"/>
            <w:gridSpan w:val="2"/>
            <w:shd w:val="clear" w:color="auto" w:fill="D9D9D9"/>
          </w:tcPr>
          <w:p>
            <w:pPr>
              <w:pStyle w:val="ListParagraph"/>
              <w:numPr>
                <w:ilvl w:val="0"/>
                <w:numId w:val="36"/>
              </w:numPr>
              <w:spacing w:before="120"/>
              <w:ind w:left="318" w:hanging="318"/>
              <w:rPr>
                <w:rFonts w:ascii="TNG Pro" w:hAnsi="TNG Pro" w:cs="Arial"/>
                <w:b/>
                <w:iCs/>
                <w:sz w:val="24"/>
                <w:szCs w:val="24"/>
              </w:rPr>
            </w:pPr>
            <w:r>
              <w:rPr>
                <w:rFonts w:ascii="TNG Pro" w:hAnsi="TNG Pro" w:cs="Arial"/>
                <w:b/>
                <w:iCs/>
                <w:sz w:val="24"/>
                <w:szCs w:val="24"/>
              </w:rPr>
              <w:t>ANNUAL ENERGY CONSUMPTION</w:t>
            </w:r>
          </w:p>
        </w:tc>
      </w:tr>
      <w:tr>
        <w:tc>
          <w:tcPr>
            <w:tcW w:w="6955" w:type="dxa"/>
          </w:tcPr>
          <w:p>
            <w:pPr>
              <w:spacing w:before="120" w:after="240" w:line="240" w:lineRule="atLeast"/>
              <w:rPr>
                <w:rFonts w:ascii="TNG Pro" w:hAnsi="TNG Pro"/>
                <w:iCs/>
                <w:sz w:val="24"/>
                <w:szCs w:val="24"/>
              </w:rPr>
            </w:pPr>
            <w:r>
              <w:rPr>
                <w:rFonts w:ascii="TNG Pro" w:hAnsi="TNG Pro"/>
                <w:iCs/>
                <w:sz w:val="24"/>
                <w:szCs w:val="24"/>
              </w:rPr>
              <w:t xml:space="preserve">The total energy consumption of the site shall be taken into account (calendar year or other 12-month period). </w:t>
            </w:r>
          </w:p>
          <w:p>
            <w:pPr>
              <w:spacing w:before="120" w:after="240" w:line="240" w:lineRule="atLeast"/>
              <w:rPr>
                <w:rFonts w:ascii="TNG Pro" w:hAnsi="TNG Pro"/>
                <w:iCs/>
                <w:sz w:val="24"/>
                <w:szCs w:val="24"/>
              </w:rPr>
            </w:pPr>
            <w:r>
              <w:rPr>
                <w:rFonts w:ascii="TNG Pro" w:hAnsi="TNG Pro"/>
                <w:iCs/>
                <w:sz w:val="24"/>
                <w:szCs w:val="24"/>
              </w:rPr>
              <w:t xml:space="preserve">All energy sources obtained from outside the boundary (of the EnMS) and consumed at the company's location shall be taken into account. </w:t>
            </w:r>
          </w:p>
          <w:p>
            <w:pPr>
              <w:spacing w:before="120" w:after="240" w:line="240" w:lineRule="atLeast"/>
              <w:rPr>
                <w:rFonts w:ascii="TNG Pro" w:hAnsi="TNG Pro"/>
                <w:iCs/>
                <w:sz w:val="24"/>
                <w:szCs w:val="24"/>
              </w:rPr>
            </w:pPr>
            <w:r>
              <w:rPr>
                <w:rFonts w:ascii="TNG Pro" w:hAnsi="TNG Pro"/>
                <w:iCs/>
                <w:sz w:val="24"/>
                <w:szCs w:val="24"/>
              </w:rPr>
              <w:t>If energy sources are promoted or collected within the boundary of the EnMS, all quantities consumed within the boundary of the EnMS shall be taken into account (e.g. natural gas, coal, solar or wind energy).</w:t>
            </w:r>
          </w:p>
        </w:tc>
        <w:tc>
          <w:tcPr>
            <w:tcW w:w="3105" w:type="dxa"/>
          </w:tcPr>
          <w:p>
            <w:pPr>
              <w:pStyle w:val="Tabellenuntertitel"/>
              <w:tabs>
                <w:tab w:val="left" w:pos="460"/>
              </w:tabs>
              <w:ind w:left="35" w:right="288"/>
              <w:rPr>
                <w:rFonts w:ascii="TNG Pro" w:hAnsi="TNG Pro"/>
                <w:sz w:val="24"/>
                <w:szCs w:val="24"/>
                <w:lang w:val="en-US"/>
              </w:rPr>
            </w:pPr>
            <w:r>
              <w:rPr>
                <w:rFonts w:ascii="TNG Pro" w:hAnsi="TNG Pro"/>
                <w:sz w:val="24"/>
                <w:szCs w:val="24"/>
                <w:lang w:val="en-US"/>
              </w:rPr>
              <w:t>Energy Consumption:</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 xml:space="preserve">≤ 5,5 GWh </w:t>
            </w:r>
            <w:r>
              <w:rPr>
                <w:rFonts w:ascii="TNG Pro" w:hAnsi="TNG Pro"/>
                <w:sz w:val="24"/>
                <w:szCs w:val="24"/>
                <w:lang w:val="en-US"/>
              </w:rPr>
              <w:br/>
            </w:r>
            <w:r>
              <w:rPr>
                <w:rFonts w:ascii="TNG Pro" w:hAnsi="TNG Pro"/>
                <w:sz w:val="24"/>
                <w:szCs w:val="24"/>
                <w:lang w:val="en-US"/>
              </w:rPr>
              <w:tab/>
              <w:t>(≤ 20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5,5 ≤ 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(20 ≤ 200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55,5 ≤ 555,5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(200 ≤ 2000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&gt; 555,5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(&gt; 2000 TJ)</w:t>
            </w:r>
          </w:p>
        </w:tc>
      </w:tr>
      <w:tr>
        <w:tc>
          <w:tcPr>
            <w:tcW w:w="6955" w:type="dxa"/>
          </w:tcPr>
          <w:p>
            <w:pPr>
              <w:spacing w:before="120" w:after="240" w:line="240" w:lineRule="atLeast"/>
              <w:rPr>
                <w:rFonts w:ascii="TNG Pro" w:hAnsi="TNG Pro"/>
                <w:iCs/>
                <w:sz w:val="24"/>
                <w:szCs w:val="24"/>
              </w:rPr>
            </w:pPr>
          </w:p>
        </w:tc>
        <w:tc>
          <w:tcPr>
            <w:tcW w:w="3105" w:type="dxa"/>
          </w:tcPr>
          <w:p>
            <w:pPr>
              <w:pStyle w:val="Tabellenuntertitel"/>
              <w:tabs>
                <w:tab w:val="left" w:pos="460"/>
              </w:tabs>
              <w:ind w:left="35" w:right="288"/>
              <w:rPr>
                <w:rFonts w:ascii="TNG Pro" w:hAnsi="TNG Pro"/>
                <w:sz w:val="24"/>
                <w:szCs w:val="24"/>
                <w:lang w:val="en-US"/>
              </w:rPr>
            </w:pPr>
          </w:p>
        </w:tc>
      </w:tr>
      <w:tr>
        <w:tc>
          <w:tcPr>
            <w:tcW w:w="10060" w:type="dxa"/>
            <w:gridSpan w:val="2"/>
            <w:shd w:val="clear" w:color="auto" w:fill="D9D9D9"/>
          </w:tcPr>
          <w:p>
            <w:pPr>
              <w:pStyle w:val="ListParagraph"/>
              <w:numPr>
                <w:ilvl w:val="0"/>
                <w:numId w:val="36"/>
              </w:numPr>
              <w:spacing w:before="120"/>
              <w:ind w:left="460" w:hanging="426"/>
              <w:rPr>
                <w:rFonts w:ascii="TNG Pro" w:hAnsi="TNG Pro" w:cs="Arial"/>
                <w:iCs/>
                <w:sz w:val="24"/>
                <w:szCs w:val="24"/>
              </w:rPr>
            </w:pPr>
            <w:r>
              <w:rPr>
                <w:rFonts w:ascii="TNG Pro" w:hAnsi="TNG Pro" w:cs="Arial"/>
                <w:b/>
                <w:iCs/>
                <w:sz w:val="24"/>
                <w:szCs w:val="24"/>
              </w:rPr>
              <w:t>NUMBER OF ENERGY SOURCES (SEU)</w:t>
            </w:r>
          </w:p>
        </w:tc>
      </w:tr>
      <w:tr>
        <w:tc>
          <w:tcPr>
            <w:tcW w:w="6955" w:type="dxa"/>
            <w:shd w:val="clear" w:color="auto" w:fill="D9D9D9"/>
          </w:tcPr>
          <w:p>
            <w:pPr>
              <w:spacing w:before="120" w:after="240" w:line="240" w:lineRule="atLeast"/>
              <w:rPr>
                <w:rFonts w:ascii="TNG Pro" w:hAnsi="TNG Pro"/>
                <w:noProof/>
                <w:sz w:val="24"/>
                <w:szCs w:val="24"/>
              </w:rPr>
            </w:pPr>
            <w:r>
              <w:rPr>
                <w:rFonts w:ascii="TNG Pro" w:hAnsi="TNG Pro"/>
                <w:noProof/>
                <w:sz w:val="24"/>
                <w:szCs w:val="24"/>
              </w:rPr>
              <w:t>Please list all SEUs identified whithin the energy review.</w:t>
            </w:r>
          </w:p>
          <w:p>
            <w:pPr>
              <w:spacing w:after="0" w:line="240" w:lineRule="auto"/>
              <w:rPr>
                <w:rFonts w:ascii="TNG Pro" w:hAnsi="TNG Pro"/>
                <w:noProof/>
                <w:sz w:val="24"/>
                <w:szCs w:val="24"/>
              </w:rPr>
            </w:pPr>
            <w:r>
              <w:rPr>
                <w:rFonts w:ascii="TNG Pro" w:hAnsi="TNG Pro"/>
                <w:noProof/>
                <w:sz w:val="24"/>
                <w:szCs w:val="24"/>
              </w:rPr>
              <w:t xml:space="preserve">As a reference value please account all energy uses ≥5% of the </w:t>
            </w:r>
          </w:p>
          <w:p>
            <w:pPr>
              <w:spacing w:after="0" w:line="240" w:lineRule="auto"/>
              <w:rPr>
                <w:rFonts w:ascii="TNG Pro" w:hAnsi="TNG Pro"/>
                <w:noProof/>
                <w:sz w:val="24"/>
                <w:szCs w:val="24"/>
              </w:rPr>
            </w:pPr>
            <w:r>
              <w:rPr>
                <w:rFonts w:ascii="TNG Pro" w:hAnsi="TNG Pro"/>
                <w:noProof/>
                <w:sz w:val="24"/>
                <w:szCs w:val="24"/>
              </w:rPr>
              <w:t xml:space="preserve">total energy consumption as significant (i.e. SEU). If you want to </w:t>
            </w:r>
          </w:p>
          <w:p>
            <w:pPr>
              <w:spacing w:after="0" w:line="240" w:lineRule="auto"/>
              <w:rPr>
                <w:rFonts w:ascii="TNG Pro" w:hAnsi="TNG Pro"/>
                <w:noProof/>
                <w:sz w:val="24"/>
                <w:szCs w:val="24"/>
              </w:rPr>
            </w:pPr>
            <w:r>
              <w:rPr>
                <w:rFonts w:ascii="TNG Pro" w:hAnsi="TNG Pro"/>
                <w:noProof/>
                <w:sz w:val="24"/>
                <w:szCs w:val="24"/>
              </w:rPr>
              <w:t xml:space="preserve">deviate from this rule, please explain: </w:t>
            </w: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p>
            <w:pPr>
              <w:spacing w:after="0" w:line="240" w:lineRule="auto"/>
              <w:rPr>
                <w:rFonts w:ascii="TNG Pro" w:hAnsi="TNG Pro"/>
                <w:noProof/>
                <w:sz w:val="24"/>
                <w:szCs w:val="24"/>
              </w:rPr>
            </w:pPr>
          </w:p>
          <w:tbl>
            <w:tblPr>
              <w:tblStyle w:val="TableGridLight"/>
              <w:tblW w:w="0" w:type="auto"/>
              <w:tblLook w:val="04A0" w:firstRow="1" w:lastRow="0" w:firstColumn="1" w:lastColumn="0" w:noHBand="0" w:noVBand="1"/>
            </w:tblPr>
            <w:tblGrid>
              <w:gridCol w:w="3138"/>
              <w:gridCol w:w="3149"/>
            </w:tblGrid>
            <w:tr>
              <w:tc>
                <w:tcPr>
                  <w:tcW w:w="3138" w:type="dxa"/>
                </w:tcPr>
                <w:p>
                  <w:pPr>
                    <w:spacing w:before="120" w:after="240" w:line="240" w:lineRule="atLeast"/>
                    <w:rPr>
                      <w:rFonts w:ascii="TNG Pro" w:hAnsi="TNG Pro"/>
                      <w:iCs/>
                      <w:sz w:val="24"/>
                      <w:szCs w:val="24"/>
                    </w:rPr>
                  </w:pPr>
                  <w:r>
                    <w:rPr>
                      <w:rFonts w:ascii="TNG Pro" w:hAnsi="TNG Pro"/>
                      <w:sz w:val="24"/>
                      <w:szCs w:val="24"/>
                    </w:rPr>
                    <w:t>Significant Energy Use (SEU), designation</w:t>
                  </w:r>
                </w:p>
              </w:tc>
              <w:tc>
                <w:tcPr>
                  <w:tcW w:w="3149" w:type="dxa"/>
                </w:tcPr>
                <w:p>
                  <w:pPr>
                    <w:spacing w:before="120" w:after="240" w:line="240" w:lineRule="atLeast"/>
                    <w:rPr>
                      <w:rFonts w:ascii="TNG Pro" w:hAnsi="TNG Pro"/>
                      <w:iCs/>
                      <w:sz w:val="24"/>
                      <w:szCs w:val="24"/>
                    </w:rPr>
                  </w:pPr>
                  <w:r>
                    <w:rPr>
                      <w:rFonts w:ascii="TNG Pro" w:hAnsi="TNG Pro"/>
                      <w:sz w:val="24"/>
                      <w:szCs w:val="24"/>
                    </w:rPr>
                    <w:t>Performance Indicator (EnPI) e.g. in [kWh/t]</w:t>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lastRenderedPageBreak/>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bl>
          <w:p>
            <w:pPr>
              <w:rPr>
                <w:rFonts w:ascii="TNG Pro" w:hAnsi="TNG Pro"/>
                <w:noProof/>
                <w:sz w:val="24"/>
                <w:szCs w:val="24"/>
              </w:rPr>
            </w:pPr>
          </w:p>
        </w:tc>
        <w:tc>
          <w:tcPr>
            <w:tcW w:w="3105" w:type="dxa"/>
            <w:shd w:val="clear" w:color="auto" w:fill="D9D9D9"/>
          </w:tcPr>
          <w:p>
            <w:pPr>
              <w:pStyle w:val="Tabellenuntertitel"/>
              <w:tabs>
                <w:tab w:val="left" w:pos="460"/>
              </w:tabs>
              <w:ind w:left="35" w:right="288"/>
              <w:rPr>
                <w:rFonts w:ascii="TNG Pro" w:hAnsi="TNG Pro"/>
                <w:sz w:val="24"/>
                <w:szCs w:val="24"/>
              </w:rPr>
            </w:pPr>
            <w:r>
              <w:rPr>
                <w:rFonts w:ascii="TNG Pro" w:hAnsi="TNG Pro"/>
                <w:sz w:val="24"/>
                <w:szCs w:val="24"/>
              </w:rPr>
              <w:lastRenderedPageBreak/>
              <w:t xml:space="preserve">Total: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1 bis 3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4 bis 6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7 bis 10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11 bis 15 </w:t>
            </w:r>
          </w:p>
          <w:p>
            <w:pPr>
              <w:rPr>
                <w:rFonts w:ascii="TNG Pro" w:hAnsi="TNG Pro"/>
                <w:noProof/>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 xml:space="preserve">    ≥ 16</w:t>
            </w:r>
          </w:p>
        </w:tc>
        <w:bookmarkStart w:id="0" w:name="_GoBack"/>
        <w:bookmarkEnd w:id="0"/>
      </w:tr>
      <w:tr>
        <w:tc>
          <w:tcPr>
            <w:tcW w:w="10060" w:type="dxa"/>
            <w:gridSpan w:val="2"/>
            <w:shd w:val="clear" w:color="auto" w:fill="D9D9D9"/>
          </w:tcPr>
          <w:p>
            <w:pPr>
              <w:spacing w:before="120"/>
              <w:rPr>
                <w:rFonts w:ascii="TNG Pro" w:hAnsi="TNG Pro" w:cs="Arial"/>
                <w:iCs/>
                <w:sz w:val="24"/>
                <w:szCs w:val="24"/>
              </w:rPr>
            </w:pPr>
          </w:p>
        </w:tc>
      </w:tr>
      <w:tr>
        <w:tc>
          <w:tcPr>
            <w:tcW w:w="10060" w:type="dxa"/>
            <w:gridSpan w:val="2"/>
            <w:shd w:val="clear" w:color="auto" w:fill="D9D9D9"/>
          </w:tcPr>
          <w:p>
            <w:pPr>
              <w:pStyle w:val="ListParagraph"/>
              <w:numPr>
                <w:ilvl w:val="0"/>
                <w:numId w:val="36"/>
              </w:numPr>
              <w:spacing w:before="120"/>
              <w:ind w:left="318" w:hanging="284"/>
              <w:rPr>
                <w:rFonts w:ascii="TNG Pro" w:hAnsi="TNG Pro" w:cs="Arial"/>
                <w:b/>
                <w:sz w:val="24"/>
                <w:szCs w:val="24"/>
                <w:lang w:eastAsia="de-DE"/>
              </w:rPr>
            </w:pPr>
            <w:r>
              <w:rPr>
                <w:rFonts w:ascii="TNG Pro" w:hAnsi="TNG Pro" w:cs="Arial"/>
                <w:b/>
                <w:sz w:val="24"/>
                <w:szCs w:val="24"/>
                <w:lang w:eastAsia="de-DE"/>
              </w:rPr>
              <w:t>NUMBER OF ENERGY TYPES</w:t>
            </w:r>
          </w:p>
        </w:tc>
      </w:tr>
      <w:tr>
        <w:tc>
          <w:tcPr>
            <w:tcW w:w="6955" w:type="dxa"/>
          </w:tcPr>
          <w:tbl>
            <w:tblPr>
              <w:tblStyle w:val="TableGridLight"/>
              <w:tblW w:w="0" w:type="auto"/>
              <w:tblLook w:val="04A0" w:firstRow="1" w:lastRow="0" w:firstColumn="1" w:lastColumn="0" w:noHBand="0" w:noVBand="1"/>
            </w:tblPr>
            <w:tblGrid>
              <w:gridCol w:w="495"/>
              <w:gridCol w:w="3987"/>
              <w:gridCol w:w="2122"/>
            </w:tblGrid>
            <w:tr>
              <w:tc>
                <w:tcPr>
                  <w:tcW w:w="470" w:type="dxa"/>
                </w:tcPr>
                <w:p>
                  <w:pPr>
                    <w:spacing w:before="120" w:after="240" w:line="240" w:lineRule="atLeast"/>
                    <w:rPr>
                      <w:rFonts w:ascii="TNG Pro" w:hAnsi="TNG Pro"/>
                      <w:iCs/>
                      <w:sz w:val="24"/>
                      <w:szCs w:val="24"/>
                    </w:rPr>
                  </w:pPr>
                </w:p>
              </w:tc>
              <w:tc>
                <w:tcPr>
                  <w:tcW w:w="3987" w:type="dxa"/>
                </w:tcPr>
                <w:p>
                  <w:pPr>
                    <w:spacing w:before="120" w:after="240" w:line="240" w:lineRule="atLeast"/>
                    <w:rPr>
                      <w:rFonts w:ascii="TNG Pro" w:hAnsi="TNG Pro"/>
                      <w:iCs/>
                      <w:sz w:val="24"/>
                      <w:szCs w:val="24"/>
                    </w:rPr>
                  </w:pPr>
                  <w:r>
                    <w:rPr>
                      <w:rFonts w:ascii="TNG Pro" w:hAnsi="TNG Pro"/>
                      <w:iCs/>
                      <w:sz w:val="24"/>
                      <w:szCs w:val="24"/>
                    </w:rPr>
                    <w:t>Energy Type</w:t>
                  </w:r>
                </w:p>
              </w:tc>
              <w:tc>
                <w:tcPr>
                  <w:tcW w:w="2122" w:type="dxa"/>
                </w:tcPr>
                <w:p>
                  <w:pPr>
                    <w:spacing w:before="120" w:after="240" w:line="240" w:lineRule="atLeast"/>
                    <w:rPr>
                      <w:rFonts w:ascii="TNG Pro" w:hAnsi="TNG Pro"/>
                      <w:iCs/>
                      <w:sz w:val="24"/>
                      <w:szCs w:val="24"/>
                    </w:rPr>
                  </w:pPr>
                  <w:r>
                    <w:rPr>
                      <w:rFonts w:ascii="TNG Pro" w:hAnsi="TNG Pro"/>
                      <w:iCs/>
                      <w:sz w:val="24"/>
                      <w:szCs w:val="24"/>
                    </w:rPr>
                    <w:t>Share of the total energy consumption per site [%]</w:t>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Electricity</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Natural Gas</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Fuel Oil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District Heating, Local Heating</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Fuels (Diesel, Petrol)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Hard Coal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Lignite</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[add more if necessary]</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bl>
          <w:p>
            <w:pPr>
              <w:spacing w:before="120" w:after="120" w:line="240" w:lineRule="atLeast"/>
              <w:rPr>
                <w:rFonts w:ascii="TNG Pro" w:hAnsi="TNG Pro" w:cs="Arial"/>
                <w:i/>
                <w:sz w:val="24"/>
                <w:szCs w:val="24"/>
              </w:rPr>
            </w:pPr>
          </w:p>
        </w:tc>
        <w:tc>
          <w:tcPr>
            <w:tcW w:w="3105" w:type="dxa"/>
          </w:tcPr>
          <w:p>
            <w:pPr>
              <w:pStyle w:val="Tabellenuntertitel"/>
              <w:tabs>
                <w:tab w:val="left" w:pos="460"/>
              </w:tabs>
              <w:ind w:left="35" w:right="288"/>
              <w:rPr>
                <w:rFonts w:ascii="TNG Pro" w:hAnsi="TNG Pro"/>
                <w:iCs/>
                <w:sz w:val="24"/>
                <w:szCs w:val="24"/>
                <w:lang w:val="en-US" w:eastAsia="en-US"/>
              </w:rPr>
            </w:pPr>
            <w:r>
              <w:rPr>
                <w:rFonts w:ascii="TNG Pro" w:hAnsi="TNG Pro"/>
                <w:iCs/>
                <w:sz w:val="24"/>
                <w:szCs w:val="24"/>
                <w:lang w:val="en-US" w:eastAsia="en-US"/>
              </w:rPr>
              <w:t>Number of energy types that account for at least 80% of annual energy consumption per site (see above):</w:t>
            </w:r>
          </w:p>
          <w:p>
            <w:pPr>
              <w:pStyle w:val="Tabellenuntertitel"/>
              <w:tabs>
                <w:tab w:val="left" w:pos="460"/>
              </w:tabs>
              <w:spacing w:line="240" w:lineRule="auto"/>
              <w:ind w:left="35" w:right="288"/>
              <w:rPr>
                <w:rFonts w:ascii="TNG Pro" w:hAnsi="TNG Pro"/>
                <w:iCs/>
                <w:sz w:val="24"/>
                <w:szCs w:val="24"/>
                <w:lang w:val="en-US" w:eastAsia="en-US"/>
              </w:rPr>
            </w:pPr>
          </w:p>
          <w:p>
            <w:pPr>
              <w:pStyle w:val="Tabellenuntertitel"/>
              <w:tabs>
                <w:tab w:val="left" w:pos="460"/>
              </w:tabs>
              <w:spacing w:line="240" w:lineRule="auto"/>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1 - 2</w:t>
            </w:r>
          </w:p>
          <w:p>
            <w:pPr>
              <w:pStyle w:val="Tabellenuntertitel"/>
              <w:tabs>
                <w:tab w:val="left" w:pos="460"/>
              </w:tabs>
              <w:spacing w:line="240" w:lineRule="auto"/>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3</w:t>
            </w:r>
          </w:p>
          <w:p>
            <w:pPr>
              <w:tabs>
                <w:tab w:val="left" w:pos="567"/>
              </w:tabs>
              <w:spacing w:after="0" w:line="240" w:lineRule="auto"/>
              <w:rPr>
                <w:rFonts w:ascii="TNG Pro" w:hAnsi="TNG Pro" w:cs="Arial"/>
                <w:color w:val="000000"/>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 xml:space="preserve">   ≥ 4</w:t>
            </w:r>
          </w:p>
        </w:tc>
      </w:tr>
    </w:tbl>
    <w:p>
      <w:pPr>
        <w:rPr>
          <w:rFonts w:ascii="TNG Pro" w:hAnsi="TNG Pro"/>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3186"/>
      </w:tblGrid>
      <w:tr>
        <w:tc>
          <w:tcPr>
            <w:tcW w:w="10060" w:type="dxa"/>
            <w:gridSpan w:val="2"/>
            <w:shd w:val="clear" w:color="auto" w:fill="D9D9D9" w:themeFill="background2" w:themeFillShade="D9"/>
          </w:tcPr>
          <w:p>
            <w:pPr>
              <w:pStyle w:val="ListParagraph"/>
              <w:numPr>
                <w:ilvl w:val="0"/>
                <w:numId w:val="36"/>
              </w:numPr>
              <w:spacing w:before="120"/>
              <w:ind w:left="318" w:hanging="284"/>
              <w:rPr>
                <w:rFonts w:ascii="TNG Pro" w:hAnsi="TNG Pro" w:cs="Arial"/>
                <w:iCs/>
                <w:sz w:val="24"/>
                <w:szCs w:val="24"/>
              </w:rPr>
            </w:pPr>
            <w:r>
              <w:rPr>
                <w:rFonts w:ascii="TNG Pro" w:hAnsi="TNG Pro" w:cs="Arial"/>
                <w:b/>
                <w:sz w:val="24"/>
                <w:szCs w:val="24"/>
                <w:lang w:eastAsia="de-DE"/>
              </w:rPr>
              <w:t>ENMS EFFECTIVE PERSONNEL</w:t>
            </w:r>
          </w:p>
        </w:tc>
      </w:tr>
      <w:tr>
        <w:tc>
          <w:tcPr>
            <w:tcW w:w="6874" w:type="dxa"/>
          </w:tcPr>
          <w:p>
            <w:pPr>
              <w:spacing w:before="120" w:after="240" w:line="240" w:lineRule="atLeast"/>
              <w:rPr>
                <w:rFonts w:ascii="TNG Pro" w:hAnsi="TNG Pro"/>
                <w:noProof/>
                <w:sz w:val="24"/>
                <w:szCs w:val="24"/>
              </w:rPr>
            </w:pPr>
            <w:r>
              <w:rPr>
                <w:rFonts w:ascii="TNG Pro" w:hAnsi="TNG Pro"/>
                <w:noProof/>
                <w:sz w:val="24"/>
                <w:szCs w:val="24"/>
              </w:rPr>
              <w:t>Personnel with several functions shall only be counted once (e.g. a maintenance manager who is also a member of the EnM-Team).</w:t>
            </w:r>
          </w:p>
          <w:tbl>
            <w:tblPr>
              <w:tblStyle w:val="TableGridLight"/>
              <w:tblW w:w="0" w:type="auto"/>
              <w:tblLook w:val="04A0" w:firstRow="1" w:lastRow="0" w:firstColumn="1" w:lastColumn="0" w:noHBand="0" w:noVBand="1"/>
            </w:tblPr>
            <w:tblGrid>
              <w:gridCol w:w="3987"/>
              <w:gridCol w:w="2596"/>
            </w:tblGrid>
            <w:tr>
              <w:tc>
                <w:tcPr>
                  <w:tcW w:w="3987" w:type="dxa"/>
                </w:tcPr>
                <w:p>
                  <w:pPr>
                    <w:spacing w:before="120" w:after="240" w:line="240" w:lineRule="atLeast"/>
                    <w:rPr>
                      <w:rFonts w:ascii="TNG Pro" w:hAnsi="TNG Pro"/>
                      <w:iCs/>
                      <w:sz w:val="24"/>
                      <w:szCs w:val="24"/>
                    </w:rPr>
                  </w:pPr>
                  <w:r>
                    <w:rPr>
                      <w:rFonts w:ascii="TNG Pro" w:hAnsi="TNG Pro"/>
                      <w:sz w:val="24"/>
                      <w:szCs w:val="24"/>
                    </w:rPr>
                    <w:t>Function</w:t>
                  </w:r>
                </w:p>
              </w:tc>
              <w:tc>
                <w:tcPr>
                  <w:tcW w:w="2596" w:type="dxa"/>
                </w:tcPr>
                <w:p>
                  <w:pPr>
                    <w:spacing w:before="120" w:after="240" w:line="240" w:lineRule="atLeast"/>
                    <w:rPr>
                      <w:rFonts w:ascii="TNG Pro" w:hAnsi="TNG Pro"/>
                      <w:iCs/>
                      <w:sz w:val="24"/>
                      <w:szCs w:val="24"/>
                    </w:rPr>
                  </w:pPr>
                  <w:r>
                    <w:rPr>
                      <w:rFonts w:ascii="TNG Pro" w:hAnsi="TNG Pro"/>
                      <w:iCs/>
                      <w:sz w:val="24"/>
                      <w:szCs w:val="24"/>
                    </w:rPr>
                    <w:t>Number</w:t>
                  </w:r>
                </w:p>
              </w:tc>
            </w:tr>
            <w:tr>
              <w:tc>
                <w:tcPr>
                  <w:tcW w:w="3987" w:type="dxa"/>
                </w:tcPr>
                <w:p>
                  <w:pPr>
                    <w:pStyle w:val="Aufzhlunga"/>
                    <w:rPr>
                      <w:rFonts w:ascii="TNG Pro" w:hAnsi="TNG Pro"/>
                      <w:sz w:val="24"/>
                      <w:szCs w:val="24"/>
                    </w:rPr>
                  </w:pPr>
                  <w:r>
                    <w:rPr>
                      <w:rFonts w:ascii="TNG Pro" w:hAnsi="TNG Pro"/>
                      <w:sz w:val="24"/>
                      <w:szCs w:val="24"/>
                    </w:rPr>
                    <w:t>Top Management</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lastRenderedPageBreak/>
                    <w:t>Energy Management Team</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ind w:left="425" w:hanging="425"/>
                    <w:rPr>
                      <w:rFonts w:ascii="TNG Pro" w:hAnsi="TNG Pro"/>
                      <w:sz w:val="24"/>
                      <w:szCs w:val="24"/>
                    </w:rPr>
                  </w:pPr>
                  <w:r>
                    <w:rPr>
                      <w:rFonts w:ascii="TNG Pro" w:hAnsi="TNG Pro"/>
                      <w:sz w:val="24"/>
                      <w:szCs w:val="24"/>
                    </w:rPr>
                    <w:t>Procurement / Purchasing</w:t>
                  </w:r>
                </w:p>
                <w:p>
                  <w:pPr>
                    <w:pStyle w:val="AufzhlungsebeneII"/>
                    <w:rPr>
                      <w:rFonts w:ascii="TNG Pro" w:hAnsi="TNG Pro"/>
                      <w:sz w:val="24"/>
                      <w:szCs w:val="24"/>
                      <w:lang w:val="en-US"/>
                    </w:rPr>
                  </w:pPr>
                  <w:r>
                    <w:rPr>
                      <w:rFonts w:ascii="TNG Pro" w:hAnsi="TNG Pro"/>
                      <w:sz w:val="24"/>
                      <w:szCs w:val="24"/>
                      <w:lang w:val="en-US"/>
                    </w:rPr>
                    <w:t>Persons responsible for procurement related to energy performance especially with regard to the definition or interpretation of the criteria for energy-using machines, systems, services, etc.</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lang w:val="en-US"/>
                    </w:rPr>
                  </w:pPr>
                  <w:r>
                    <w:rPr>
                      <w:rFonts w:ascii="TNG Pro" w:hAnsi="TNG Pro"/>
                      <w:sz w:val="24"/>
                      <w:szCs w:val="24"/>
                      <w:lang w:val="en-US"/>
                    </w:rPr>
                    <w:t>Implementation / responsible persons</w:t>
                  </w:r>
                </w:p>
                <w:p>
                  <w:pPr>
                    <w:pStyle w:val="AufzhlungsebeneII"/>
                    <w:rPr>
                      <w:rFonts w:ascii="TNG Pro" w:hAnsi="TNG Pro"/>
                      <w:sz w:val="24"/>
                      <w:szCs w:val="24"/>
                      <w:lang w:val="en-US"/>
                    </w:rPr>
                  </w:pPr>
                  <w:r>
                    <w:rPr>
                      <w:rFonts w:ascii="TNG Pro" w:hAnsi="TNG Pro"/>
                      <w:sz w:val="24"/>
                      <w:szCs w:val="24"/>
                      <w:lang w:val="en-US"/>
                    </w:rPr>
                    <w:t>Persons responsible for making major changes which affect energy performance, e.g.</w:t>
                  </w:r>
                </w:p>
                <w:p>
                  <w:pPr>
                    <w:pStyle w:val="AufzhlungsebeneIV"/>
                    <w:numPr>
                      <w:ilvl w:val="0"/>
                      <w:numId w:val="7"/>
                    </w:numPr>
                    <w:rPr>
                      <w:rFonts w:ascii="TNG Pro" w:hAnsi="TNG Pro"/>
                      <w:sz w:val="24"/>
                      <w:szCs w:val="24"/>
                      <w:lang w:val="en-US"/>
                    </w:rPr>
                  </w:pPr>
                  <w:r>
                    <w:rPr>
                      <w:rFonts w:ascii="TNG Pro" w:hAnsi="TNG Pro"/>
                      <w:sz w:val="24"/>
                      <w:szCs w:val="24"/>
                      <w:lang w:val="en-US"/>
                    </w:rPr>
                    <w:t>Area manager</w:t>
                  </w:r>
                </w:p>
                <w:p>
                  <w:pPr>
                    <w:pStyle w:val="AufzhlungsebeneIV"/>
                    <w:numPr>
                      <w:ilvl w:val="0"/>
                      <w:numId w:val="7"/>
                    </w:numPr>
                    <w:rPr>
                      <w:rFonts w:ascii="TNG Pro" w:hAnsi="TNG Pro"/>
                      <w:sz w:val="24"/>
                      <w:szCs w:val="24"/>
                      <w:lang w:val="en-US"/>
                    </w:rPr>
                  </w:pPr>
                  <w:r>
                    <w:rPr>
                      <w:rFonts w:ascii="TNG Pro" w:hAnsi="TNG Pro"/>
                      <w:sz w:val="24"/>
                      <w:szCs w:val="24"/>
                      <w:lang w:val="en-US"/>
                    </w:rPr>
                    <w:t>Head of department</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Development, Realization, Maintenance</w:t>
                  </w:r>
                </w:p>
                <w:p>
                  <w:pPr>
                    <w:pStyle w:val="AufzhlungsebeneII"/>
                    <w:ind w:left="567" w:hanging="284"/>
                    <w:rPr>
                      <w:rFonts w:ascii="TNG Pro" w:hAnsi="TNG Pro"/>
                      <w:sz w:val="24"/>
                      <w:szCs w:val="24"/>
                      <w:lang w:val="en-US"/>
                    </w:rPr>
                  </w:pPr>
                  <w:r>
                    <w:rPr>
                      <w:rFonts w:ascii="TNG Pro" w:hAnsi="TNG Pro"/>
                      <w:sz w:val="24"/>
                      <w:szCs w:val="24"/>
                      <w:lang w:val="en-US"/>
                    </w:rPr>
                    <w:t>Persons who are responsible for the development, implementation or maintenance of improvements in energy-related performance, in particular:</w:t>
                  </w:r>
                </w:p>
                <w:p>
                  <w:pPr>
                    <w:pStyle w:val="AufzhlungsebeneII"/>
                    <w:rPr>
                      <w:rFonts w:ascii="TNG Pro" w:hAnsi="TNG Pro"/>
                      <w:sz w:val="24"/>
                      <w:szCs w:val="24"/>
                      <w:lang w:val="en-US"/>
                    </w:rPr>
                  </w:pPr>
                  <w:r>
                    <w:rPr>
                      <w:rFonts w:ascii="TNG Pro" w:hAnsi="TNG Pro"/>
                      <w:sz w:val="24"/>
                      <w:szCs w:val="24"/>
                      <w:lang w:val="en-US"/>
                    </w:rPr>
                    <w:t>Persons responsible for developing, implementing or maintaining energy performance improvements including, objectives, energy targets and action plans, e.g.</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Work Preparation</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Process Engineers</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Plant Planning and Design</w:t>
                  </w:r>
                </w:p>
                <w:p>
                  <w:pPr>
                    <w:pStyle w:val="AufzhlungsebeneIV"/>
                    <w:numPr>
                      <w:ilvl w:val="0"/>
                      <w:numId w:val="7"/>
                    </w:numPr>
                    <w:ind w:left="1134"/>
                    <w:rPr>
                      <w:rFonts w:ascii="TNG Pro" w:hAnsi="TNG Pro"/>
                      <w:sz w:val="24"/>
                      <w:szCs w:val="24"/>
                    </w:rPr>
                  </w:pPr>
                  <w:r>
                    <w:rPr>
                      <w:rFonts w:ascii="TNG Pro" w:hAnsi="TNG Pro"/>
                      <w:sz w:val="24"/>
                      <w:szCs w:val="24"/>
                      <w:lang w:val="en-US"/>
                    </w:rPr>
                    <w:t>Maintenance (esp. mechanical)</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lastRenderedPageBreak/>
                    <w:t>Energy-related data</w:t>
                  </w:r>
                </w:p>
                <w:p>
                  <w:pPr>
                    <w:pStyle w:val="AufzhlungsebeneII"/>
                    <w:rPr>
                      <w:rFonts w:ascii="TNG Pro" w:hAnsi="TNG Pro"/>
                      <w:sz w:val="24"/>
                      <w:szCs w:val="24"/>
                      <w:lang w:val="en-US"/>
                    </w:rPr>
                  </w:pPr>
                  <w:r>
                    <w:rPr>
                      <w:rFonts w:ascii="TNG Pro" w:hAnsi="TNG Pro"/>
                      <w:sz w:val="24"/>
                      <w:szCs w:val="24"/>
                      <w:lang w:val="en-US"/>
                    </w:rPr>
                    <w:t>Persons responsible for developing and maintaining energy data and analysis, e.g.</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Maintenance</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 xml:space="preserve">Measurement, Control and Regulation </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IT</w:t>
                  </w:r>
                </w:p>
                <w:p>
                  <w:pPr>
                    <w:pStyle w:val="AufzhlungsebeneIV"/>
                    <w:numPr>
                      <w:ilvl w:val="0"/>
                      <w:numId w:val="7"/>
                    </w:numPr>
                    <w:ind w:left="1134"/>
                    <w:rPr>
                      <w:rFonts w:ascii="TNG Pro" w:hAnsi="TNG Pro"/>
                      <w:sz w:val="24"/>
                      <w:szCs w:val="24"/>
                    </w:rPr>
                  </w:pPr>
                  <w:r>
                    <w:rPr>
                      <w:rFonts w:ascii="TNG Pro" w:hAnsi="TNG Pro"/>
                      <w:sz w:val="24"/>
                      <w:szCs w:val="24"/>
                      <w:lang w:val="en-US"/>
                    </w:rPr>
                    <w:t>Controlling</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Operating</w:t>
                  </w:r>
                </w:p>
                <w:p>
                  <w:pPr>
                    <w:pStyle w:val="AufzhlungsebeneII"/>
                    <w:rPr>
                      <w:rFonts w:ascii="TNG Pro" w:hAnsi="TNG Pro"/>
                      <w:sz w:val="24"/>
                      <w:szCs w:val="24"/>
                      <w:lang w:val="en-US"/>
                    </w:rPr>
                  </w:pPr>
                  <w:r>
                    <w:rPr>
                      <w:rFonts w:ascii="TNG Pro" w:hAnsi="TNG Pro"/>
                      <w:sz w:val="24"/>
                      <w:szCs w:val="24"/>
                      <w:lang w:val="en-US"/>
                    </w:rPr>
                    <w:t>Persons responsible for operating and maintaining the significant energy uses including during seasonal operations (e.g. harvesting activities, hotels, etc.) as appropriate</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Development</w:t>
                  </w:r>
                </w:p>
                <w:p>
                  <w:pPr>
                    <w:pStyle w:val="AufzhlungsebeneII"/>
                    <w:rPr>
                      <w:rFonts w:ascii="TNG Pro" w:hAnsi="TNG Pro"/>
                      <w:sz w:val="24"/>
                      <w:szCs w:val="24"/>
                      <w:lang w:val="en-US"/>
                    </w:rPr>
                  </w:pPr>
                  <w:r>
                    <w:rPr>
                      <w:rFonts w:ascii="TNG Pro" w:hAnsi="TNG Pro"/>
                      <w:sz w:val="24"/>
                      <w:szCs w:val="24"/>
                      <w:lang w:val="en-US"/>
                    </w:rPr>
                    <w:t>Persons who are responsible for the development that affects the energy-related performance, in particular:</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Product development with an impact on energy efficiency in the manufacturing process (material selection, process engineering, etc.)</w:t>
                  </w:r>
                </w:p>
                <w:p>
                  <w:pPr>
                    <w:pStyle w:val="AufzhlungsebeneIV"/>
                    <w:numPr>
                      <w:ilvl w:val="0"/>
                      <w:numId w:val="7"/>
                    </w:numPr>
                    <w:ind w:left="1134"/>
                    <w:rPr>
                      <w:rFonts w:ascii="TNG Pro" w:hAnsi="TNG Pro"/>
                      <w:sz w:val="24"/>
                      <w:szCs w:val="24"/>
                    </w:rPr>
                  </w:pPr>
                  <w:r>
                    <w:rPr>
                      <w:rFonts w:ascii="TNG Pro" w:hAnsi="TNG Pro"/>
                      <w:sz w:val="24"/>
                      <w:szCs w:val="24"/>
                      <w:lang w:val="en-US"/>
                    </w:rPr>
                    <w:t>Process Engineers</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bl>
          <w:p>
            <w:pPr>
              <w:spacing w:before="120" w:after="240" w:line="240" w:lineRule="atLeast"/>
              <w:ind w:left="630" w:hanging="630"/>
              <w:rPr>
                <w:rFonts w:ascii="TNG Pro" w:hAnsi="TNG Pro"/>
                <w:sz w:val="24"/>
                <w:szCs w:val="24"/>
              </w:rPr>
            </w:pPr>
          </w:p>
        </w:tc>
        <w:tc>
          <w:tcPr>
            <w:tcW w:w="3186" w:type="dxa"/>
          </w:tcPr>
          <w:p>
            <w:pPr>
              <w:pStyle w:val="Tabellenuntertitel"/>
              <w:tabs>
                <w:tab w:val="left" w:pos="460"/>
              </w:tabs>
              <w:ind w:left="35" w:right="288"/>
              <w:rPr>
                <w:rFonts w:ascii="TNG Pro" w:hAnsi="TNG Pro"/>
                <w:sz w:val="24"/>
                <w:szCs w:val="24"/>
              </w:rPr>
            </w:pPr>
            <w:r>
              <w:rPr>
                <w:rFonts w:ascii="TNG Pro" w:hAnsi="TNG Pro"/>
                <w:sz w:val="24"/>
                <w:szCs w:val="24"/>
              </w:rPr>
              <w:lastRenderedPageBreak/>
              <w:t xml:space="preserve">Total: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8</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9 - 15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16 - 25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26 - 65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66 - 85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86 - 175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176 - 275 </w:t>
            </w:r>
          </w:p>
          <w:p>
            <w:pPr>
              <w:pStyle w:val="Tabellenuntertitel"/>
              <w:tabs>
                <w:tab w:val="left" w:pos="460"/>
              </w:tabs>
              <w:ind w:left="35" w:right="288"/>
              <w:rPr>
                <w:rFonts w:ascii="TNG Pro" w:hAnsi="TNG Pro"/>
                <w:sz w:val="24"/>
                <w:szCs w:val="24"/>
              </w:rPr>
            </w:pPr>
            <w:r>
              <w:rPr>
                <w:rFonts w:ascii="TNG Pro" w:hAnsi="TNG Pro"/>
                <w:sz w:val="24"/>
                <w:szCs w:val="24"/>
              </w:rPr>
              <w:lastRenderedPageBreak/>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276 - 475 </w:t>
            </w:r>
          </w:p>
          <w:p>
            <w:pPr>
              <w:tabs>
                <w:tab w:val="left" w:pos="567"/>
              </w:tabs>
              <w:spacing w:before="120" w:after="120" w:line="240" w:lineRule="atLeast"/>
              <w:rPr>
                <w:rStyle w:val="SubtleEmphasis"/>
                <w:rFonts w:ascii="TNG Pro" w:hAnsi="TNG Pro"/>
                <w:iCs w:val="0"/>
                <w:color w:val="auto"/>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476</w:t>
            </w:r>
          </w:p>
        </w:tc>
      </w:tr>
      <w:tr>
        <w:trPr>
          <w:trHeight w:val="494"/>
        </w:trPr>
        <w:tc>
          <w:tcPr>
            <w:tcW w:w="10060" w:type="dxa"/>
            <w:gridSpan w:val="2"/>
            <w:shd w:val="clear" w:color="auto" w:fill="D9D9D9" w:themeFill="background2" w:themeFillShade="D9"/>
          </w:tcPr>
          <w:p>
            <w:pPr>
              <w:pStyle w:val="ListParagraph"/>
              <w:numPr>
                <w:ilvl w:val="0"/>
                <w:numId w:val="36"/>
              </w:numPr>
              <w:spacing w:before="120"/>
              <w:ind w:left="318" w:hanging="284"/>
              <w:rPr>
                <w:rStyle w:val="SubtleEmphasis"/>
                <w:rFonts w:ascii="TNG Pro" w:hAnsi="TNG Pro"/>
                <w:color w:val="auto"/>
                <w:sz w:val="24"/>
                <w:szCs w:val="24"/>
              </w:rPr>
            </w:pPr>
            <w:r>
              <w:rPr>
                <w:rFonts w:ascii="TNG Pro" w:hAnsi="TNG Pro" w:cs="Arial"/>
                <w:b/>
                <w:sz w:val="24"/>
                <w:szCs w:val="24"/>
                <w:lang w:eastAsia="de-DE"/>
              </w:rPr>
              <w:lastRenderedPageBreak/>
              <w:t>EXTERNAL ENERGY CONSUMPTION POINTS / LOCATIONS WITHOUT STAFF</w:t>
            </w:r>
          </w:p>
        </w:tc>
      </w:tr>
      <w:tr>
        <w:tc>
          <w:tcPr>
            <w:tcW w:w="10060" w:type="dxa"/>
            <w:gridSpan w:val="2"/>
          </w:tcPr>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Please fill in all external consumption points or locations without personnel that belong to the scope of the certification (e.g. pumping stations, warehouses, etc.).</w:t>
            </w:r>
          </w:p>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Alternatively, you can add this information as an attachment if the relevant information is available in a suitable form (SAP, Excel, etc.).</w:t>
            </w:r>
          </w:p>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Background: For the evaluation of the energy data, a corresponding additional effort has to be taken into account (usually during the head office audit).</w:t>
            </w:r>
          </w:p>
          <w:tbl>
            <w:tblPr>
              <w:tblStyle w:val="TableGridLight"/>
              <w:tblW w:w="0" w:type="auto"/>
              <w:tblLook w:val="04A0" w:firstRow="1" w:lastRow="0" w:firstColumn="1" w:lastColumn="0" w:noHBand="0" w:noVBand="1"/>
            </w:tblPr>
            <w:tblGrid>
              <w:gridCol w:w="6731"/>
              <w:gridCol w:w="2734"/>
            </w:tblGrid>
            <w:tr>
              <w:tc>
                <w:tcPr>
                  <w:tcW w:w="6731" w:type="dxa"/>
                </w:tcPr>
                <w:p>
                  <w:pPr>
                    <w:spacing w:before="120" w:after="240" w:line="240" w:lineRule="atLeast"/>
                    <w:rPr>
                      <w:rFonts w:ascii="TNG Pro" w:hAnsi="TNG Pro"/>
                      <w:iCs/>
                      <w:sz w:val="24"/>
                      <w:szCs w:val="24"/>
                    </w:rPr>
                  </w:pPr>
                  <w:r>
                    <w:rPr>
                      <w:rFonts w:ascii="TNG Pro" w:hAnsi="TNG Pro"/>
                      <w:iCs/>
                      <w:sz w:val="24"/>
                      <w:szCs w:val="24"/>
                    </w:rPr>
                    <w:lastRenderedPageBreak/>
                    <w:t>Title or description of the external energy consumption point / location without staff</w:t>
                  </w:r>
                </w:p>
              </w:tc>
              <w:tc>
                <w:tcPr>
                  <w:tcW w:w="2734" w:type="dxa"/>
                </w:tcPr>
                <w:p>
                  <w:pPr>
                    <w:spacing w:before="120" w:after="240" w:line="240" w:lineRule="atLeast"/>
                    <w:rPr>
                      <w:rFonts w:ascii="TNG Pro" w:hAnsi="TNG Pro"/>
                      <w:iCs/>
                      <w:sz w:val="24"/>
                      <w:szCs w:val="24"/>
                    </w:rPr>
                  </w:pPr>
                  <w:r>
                    <w:rPr>
                      <w:rFonts w:ascii="TNG Pro" w:hAnsi="TNG Pro"/>
                      <w:iCs/>
                      <w:sz w:val="24"/>
                      <w:szCs w:val="24"/>
                    </w:rPr>
                    <w:t>Location:</w:t>
                  </w:r>
                </w:p>
                <w:p>
                  <w:pPr>
                    <w:pStyle w:val="Tabellenuntertitel"/>
                    <w:rPr>
                      <w:rFonts w:ascii="TNG Pro" w:hAnsi="TNG Pro"/>
                      <w:noProof/>
                      <w:sz w:val="24"/>
                      <w:szCs w:val="24"/>
                      <w:lang w:val="en-US"/>
                    </w:rPr>
                  </w:pPr>
                  <w:r>
                    <w:rPr>
                      <w:rFonts w:ascii="TNG Pro" w:hAnsi="TNG Pro"/>
                      <w:noProof/>
                      <w:sz w:val="24"/>
                      <w:szCs w:val="24"/>
                      <w:lang w:val="en-US"/>
                    </w:rPr>
                    <w:t>Street, number, zip code, city [or]</w:t>
                  </w:r>
                </w:p>
                <w:p>
                  <w:pPr>
                    <w:pStyle w:val="Tabellenuntertitel"/>
                    <w:rPr>
                      <w:rFonts w:ascii="TNG Pro" w:hAnsi="TNG Pro"/>
                      <w:noProof/>
                      <w:sz w:val="24"/>
                      <w:szCs w:val="24"/>
                      <w:lang w:val="en-US"/>
                    </w:rPr>
                  </w:pPr>
                  <w:r>
                    <w:rPr>
                      <w:rFonts w:ascii="TNG Pro" w:hAnsi="TNG Pro"/>
                      <w:noProof/>
                      <w:sz w:val="24"/>
                      <w:szCs w:val="24"/>
                      <w:lang w:val="en-US"/>
                    </w:rPr>
                    <w:t>Meter no. of the energy supplier [or]</w:t>
                  </w:r>
                </w:p>
                <w:p>
                  <w:pPr>
                    <w:pStyle w:val="Tabellenuntertitel"/>
                    <w:rPr>
                      <w:rFonts w:ascii="TNG Pro" w:hAnsi="TNG Pro"/>
                      <w:iCs/>
                      <w:sz w:val="24"/>
                      <w:szCs w:val="24"/>
                    </w:rPr>
                  </w:pPr>
                  <w:r>
                    <w:rPr>
                      <w:rFonts w:ascii="TNG Pro" w:hAnsi="TNG Pro"/>
                      <w:noProof/>
                      <w:sz w:val="24"/>
                      <w:szCs w:val="24"/>
                    </w:rPr>
                    <w:t>Geodata</w:t>
                  </w:r>
                </w:p>
              </w:tc>
            </w:tr>
            <w:tr>
              <w:tc>
                <w:tcPr>
                  <w:tcW w:w="6731" w:type="dxa"/>
                </w:tcPr>
                <w:p>
                  <w:pPr>
                    <w:spacing w:before="120" w:after="240" w:line="240" w:lineRule="atLeast"/>
                    <w:rPr>
                      <w:rFonts w:ascii="TNG Pro" w:hAnsi="TNG Pro"/>
                      <w:iCs/>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iCs/>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bl>
          <w:p>
            <w:pPr>
              <w:pStyle w:val="Tabellenuntertitel"/>
              <w:tabs>
                <w:tab w:val="left" w:pos="460"/>
              </w:tabs>
              <w:ind w:left="35" w:right="288"/>
              <w:rPr>
                <w:rFonts w:ascii="TNG Pro" w:hAnsi="TNG Pro"/>
                <w:sz w:val="24"/>
                <w:szCs w:val="24"/>
              </w:rPr>
            </w:pPr>
          </w:p>
        </w:tc>
      </w:tr>
    </w:tbl>
    <w:p>
      <w:pPr>
        <w:jc w:val="right"/>
        <w:rPr>
          <w:rFonts w:ascii="TNG Pro" w:hAnsi="TNG Pro" w:cs="Arial"/>
          <w:b/>
          <w:bCs/>
          <w:sz w:val="24"/>
          <w:szCs w:val="24"/>
        </w:rPr>
      </w:pPr>
    </w:p>
    <w:tbl>
      <w:tblPr>
        <w:tblStyle w:val="TableGrid"/>
        <w:tblW w:w="0" w:type="auto"/>
        <w:tblInd w:w="-289" w:type="dxa"/>
        <w:tblLook w:val="04A0" w:firstRow="1" w:lastRow="0" w:firstColumn="1" w:lastColumn="0" w:noHBand="0" w:noVBand="1"/>
      </w:tblPr>
      <w:tblGrid>
        <w:gridCol w:w="10060"/>
      </w:tblGrid>
      <w:tr>
        <w:trPr>
          <w:trHeight w:val="408"/>
        </w:trPr>
        <w:tc>
          <w:tcPr>
            <w:tcW w:w="10060" w:type="dxa"/>
            <w:shd w:val="clear" w:color="auto" w:fill="D9D9D9" w:themeFill="background2" w:themeFillShade="D9"/>
          </w:tcPr>
          <w:p>
            <w:pPr>
              <w:pStyle w:val="ListParagraph"/>
              <w:numPr>
                <w:ilvl w:val="0"/>
                <w:numId w:val="36"/>
              </w:numPr>
              <w:spacing w:after="0"/>
              <w:ind w:left="318" w:hanging="318"/>
              <w:rPr>
                <w:rFonts w:ascii="TNG Pro" w:hAnsi="TNG Pro" w:cs="Arial"/>
                <w:b/>
                <w:sz w:val="24"/>
                <w:szCs w:val="24"/>
                <w:lang w:eastAsia="de-DE"/>
              </w:rPr>
            </w:pPr>
            <w:r>
              <w:rPr>
                <w:rFonts w:ascii="TNG Pro" w:hAnsi="TNG Pro" w:cs="Arial"/>
                <w:b/>
                <w:sz w:val="24"/>
                <w:szCs w:val="24"/>
                <w:lang w:eastAsia="de-DE"/>
              </w:rPr>
              <w:t>EXTERNAL ENERGY CONSUMPTION POINTS / LOCATIONS WITHOUT STAFF</w:t>
            </w:r>
          </w:p>
        </w:tc>
      </w:tr>
      <w:tr>
        <w:tc>
          <w:tcPr>
            <w:tcW w:w="10060" w:type="dxa"/>
          </w:tcPr>
          <w:p>
            <w:pPr>
              <w:spacing w:before="120" w:after="240" w:line="240" w:lineRule="atLeast"/>
              <w:rPr>
                <w:rFonts w:ascii="TNG Pro" w:hAnsi="TNG Pro"/>
                <w:iCs/>
                <w:sz w:val="24"/>
                <w:szCs w:val="24"/>
              </w:rPr>
            </w:pPr>
            <w:r>
              <w:rPr>
                <w:rFonts w:ascii="TNG Pro" w:hAnsi="TNG Pro"/>
                <w:iCs/>
                <w:sz w:val="24"/>
                <w:szCs w:val="24"/>
              </w:rPr>
              <w:t>We herewith confirm the completeness and accuracy of the information given above and in any annexes which may be attached. We agree that this information may be stored for the purposes of drafting an offer and processing any resulting order or transactions.</w:t>
            </w:r>
          </w:p>
          <w:tbl>
            <w:tblPr>
              <w:tblW w:w="0" w:type="auto"/>
              <w:tblInd w:w="108" w:type="dxa"/>
              <w:tblLook w:val="01E0" w:firstRow="1" w:lastRow="1" w:firstColumn="1" w:lastColumn="1" w:noHBand="0" w:noVBand="0"/>
            </w:tblPr>
            <w:tblGrid>
              <w:gridCol w:w="2822"/>
              <w:gridCol w:w="564"/>
              <w:gridCol w:w="2823"/>
              <w:gridCol w:w="563"/>
              <w:gridCol w:w="2964"/>
            </w:tblGrid>
            <w:tr>
              <w:tc>
                <w:tcPr>
                  <w:tcW w:w="2822" w:type="dxa"/>
                  <w:tcBorders>
                    <w:bottom w:val="single" w:sz="4" w:space="0" w:color="auto"/>
                  </w:tcBorders>
                </w:tcPr>
                <w:p>
                  <w:pPr>
                    <w:spacing w:before="120" w:after="240" w:line="240" w:lineRule="atLeast"/>
                    <w:rPr>
                      <w:rFonts w:ascii="TNG Pro" w:hAnsi="TNG Pro"/>
                      <w:iCs/>
                      <w:sz w:val="24"/>
                      <w:szCs w:val="24"/>
                    </w:rPr>
                  </w:pPr>
                </w:p>
                <w:p>
                  <w:pPr>
                    <w:spacing w:before="120" w:after="240" w:line="240" w:lineRule="atLeast"/>
                    <w:rPr>
                      <w:rFonts w:ascii="TNG Pro" w:hAnsi="TNG Pro"/>
                      <w:iCs/>
                      <w:sz w:val="24"/>
                      <w:szCs w:val="24"/>
                    </w:rPr>
                  </w:pPr>
                </w:p>
                <w:p>
                  <w:pPr>
                    <w:spacing w:before="120" w:after="240" w:line="240" w:lineRule="atLeast"/>
                    <w:rPr>
                      <w:rFonts w:ascii="TNG Pro" w:hAnsi="TNG Pro"/>
                      <w:iCs/>
                      <w:sz w:val="24"/>
                      <w:szCs w:val="24"/>
                    </w:rPr>
                  </w:pPr>
                </w:p>
              </w:tc>
              <w:tc>
                <w:tcPr>
                  <w:tcW w:w="564" w:type="dxa"/>
                </w:tcPr>
                <w:p>
                  <w:pPr>
                    <w:spacing w:before="120" w:after="240" w:line="240" w:lineRule="atLeast"/>
                    <w:rPr>
                      <w:rFonts w:ascii="TNG Pro" w:hAnsi="TNG Pro"/>
                      <w:iCs/>
                      <w:sz w:val="24"/>
                      <w:szCs w:val="24"/>
                    </w:rPr>
                  </w:pPr>
                </w:p>
              </w:tc>
              <w:tc>
                <w:tcPr>
                  <w:tcW w:w="2823" w:type="dxa"/>
                  <w:tcBorders>
                    <w:bottom w:val="single" w:sz="4" w:space="0" w:color="auto"/>
                  </w:tcBorders>
                </w:tcPr>
                <w:p>
                  <w:pPr>
                    <w:spacing w:before="120" w:after="240" w:line="240" w:lineRule="atLeast"/>
                    <w:rPr>
                      <w:rFonts w:ascii="TNG Pro" w:hAnsi="TNG Pro"/>
                      <w:iCs/>
                      <w:sz w:val="24"/>
                      <w:szCs w:val="24"/>
                    </w:rPr>
                  </w:pPr>
                </w:p>
              </w:tc>
              <w:tc>
                <w:tcPr>
                  <w:tcW w:w="563" w:type="dxa"/>
                </w:tcPr>
                <w:p>
                  <w:pPr>
                    <w:spacing w:before="120" w:after="240" w:line="240" w:lineRule="atLeast"/>
                    <w:rPr>
                      <w:rFonts w:ascii="TNG Pro" w:hAnsi="TNG Pro"/>
                      <w:iCs/>
                      <w:sz w:val="24"/>
                      <w:szCs w:val="24"/>
                    </w:rPr>
                  </w:pPr>
                </w:p>
              </w:tc>
              <w:tc>
                <w:tcPr>
                  <w:tcW w:w="2964" w:type="dxa"/>
                  <w:tcBorders>
                    <w:bottom w:val="single" w:sz="4" w:space="0" w:color="auto"/>
                  </w:tcBorders>
                </w:tcPr>
                <w:p>
                  <w:pPr>
                    <w:spacing w:before="120" w:after="240" w:line="240" w:lineRule="atLeast"/>
                    <w:rPr>
                      <w:rFonts w:ascii="TNG Pro" w:hAnsi="TNG Pro"/>
                      <w:iCs/>
                      <w:sz w:val="24"/>
                      <w:szCs w:val="24"/>
                    </w:rPr>
                  </w:pPr>
                </w:p>
              </w:tc>
            </w:tr>
            <w:tr>
              <w:tc>
                <w:tcPr>
                  <w:tcW w:w="2822"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Place, Date</w:t>
                  </w:r>
                </w:p>
              </w:tc>
              <w:tc>
                <w:tcPr>
                  <w:tcW w:w="564" w:type="dxa"/>
                </w:tcPr>
                <w:p>
                  <w:pPr>
                    <w:spacing w:before="120" w:after="240" w:line="240" w:lineRule="atLeast"/>
                    <w:rPr>
                      <w:rFonts w:ascii="TNG Pro" w:hAnsi="TNG Pro"/>
                      <w:iCs/>
                      <w:sz w:val="24"/>
                      <w:szCs w:val="24"/>
                    </w:rPr>
                  </w:pPr>
                </w:p>
              </w:tc>
              <w:tc>
                <w:tcPr>
                  <w:tcW w:w="2823"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Name, Position</w:t>
                  </w:r>
                </w:p>
              </w:tc>
              <w:tc>
                <w:tcPr>
                  <w:tcW w:w="563" w:type="dxa"/>
                </w:tcPr>
                <w:p>
                  <w:pPr>
                    <w:spacing w:before="120" w:after="240" w:line="240" w:lineRule="atLeast"/>
                    <w:rPr>
                      <w:rFonts w:ascii="TNG Pro" w:hAnsi="TNG Pro"/>
                      <w:iCs/>
                      <w:sz w:val="24"/>
                      <w:szCs w:val="24"/>
                    </w:rPr>
                  </w:pPr>
                </w:p>
              </w:tc>
              <w:tc>
                <w:tcPr>
                  <w:tcW w:w="2964"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Signature</w:t>
                  </w:r>
                </w:p>
                <w:p>
                  <w:pPr>
                    <w:spacing w:before="120" w:after="240" w:line="240" w:lineRule="atLeast"/>
                    <w:rPr>
                      <w:rFonts w:ascii="TNG Pro" w:hAnsi="TNG Pro"/>
                      <w:iCs/>
                      <w:sz w:val="24"/>
                      <w:szCs w:val="24"/>
                    </w:rPr>
                  </w:pPr>
                  <w:r>
                    <w:rPr>
                      <w:rFonts w:ascii="TNG Pro" w:hAnsi="TNG Pro"/>
                      <w:iCs/>
                      <w:sz w:val="24"/>
                      <w:szCs w:val="24"/>
                    </w:rPr>
                    <w:t>(or e-mail address)*</w:t>
                  </w:r>
                </w:p>
              </w:tc>
            </w:tr>
          </w:tbl>
          <w:p>
            <w:pPr>
              <w:ind w:left="176" w:hanging="176"/>
              <w:rPr>
                <w:rFonts w:ascii="TNG Pro" w:hAnsi="TNG Pro"/>
                <w:iCs/>
                <w:sz w:val="24"/>
                <w:szCs w:val="24"/>
              </w:rPr>
            </w:pPr>
            <w:r>
              <w:rPr>
                <w:rFonts w:ascii="TNG Pro" w:hAnsi="TNG Pro"/>
                <w:iCs/>
                <w:sz w:val="24"/>
                <w:szCs w:val="24"/>
              </w:rPr>
              <w:t>*) When sending by e-mail, the sender address is accepted</w:t>
            </w:r>
          </w:p>
          <w:p>
            <w:pPr>
              <w:ind w:left="176" w:hanging="176"/>
              <w:rPr>
                <w:rFonts w:ascii="TNG Pro" w:hAnsi="TNG Pro" w:cs="Arial"/>
                <w:b/>
                <w:sz w:val="24"/>
                <w:szCs w:val="24"/>
                <w:lang w:eastAsia="de-DE"/>
              </w:rPr>
            </w:pPr>
          </w:p>
        </w:tc>
      </w:tr>
    </w:tbl>
    <w:p>
      <w:pPr>
        <w:rPr>
          <w:rFonts w:ascii="TNG Pro" w:hAnsi="TNG Pro" w:cs="Arial"/>
          <w:b/>
          <w:bCs/>
          <w:sz w:val="24"/>
          <w:szCs w:val="24"/>
        </w:rPr>
      </w:pPr>
    </w:p>
    <w:p>
      <w:pPr>
        <w:rPr>
          <w:rFonts w:ascii="TNG Pro" w:hAnsi="TNG Pro" w:cs="Arial"/>
          <w:b/>
          <w:bCs/>
          <w:sz w:val="24"/>
          <w:szCs w:val="24"/>
        </w:rPr>
      </w:pPr>
    </w:p>
    <w:p>
      <w:pPr>
        <w:rPr>
          <w:rFonts w:ascii="TNG Pro" w:hAnsi="TNG Pro" w:cs="Arial"/>
          <w:b/>
          <w:bCs/>
          <w:sz w:val="24"/>
          <w:szCs w:val="24"/>
        </w:rPr>
      </w:pPr>
    </w:p>
    <w:p>
      <w:pPr>
        <w:spacing w:before="480"/>
        <w:rPr>
          <w:rFonts w:ascii="TNG Pro" w:hAnsi="TNG Pro" w:cs="Arial"/>
          <w:bCs/>
          <w:i/>
          <w:sz w:val="24"/>
          <w:szCs w:val="24"/>
        </w:rPr>
      </w:pPr>
    </w:p>
    <w:p>
      <w:pPr>
        <w:rPr>
          <w:rFonts w:ascii="TNG Pro" w:hAnsi="TNG Pro"/>
          <w:sz w:val="24"/>
          <w:szCs w:val="24"/>
        </w:rPr>
      </w:pPr>
    </w:p>
    <w:sectPr>
      <w:headerReference w:type="default" r:id="rId8"/>
      <w:footerReference w:type="default" r:id="rId9"/>
      <w:headerReference w:type="first" r:id="rId10"/>
      <w:footerReference w:type="first" r:id="rId11"/>
      <w:type w:val="continuous"/>
      <w:pgSz w:w="11906" w:h="16838" w:code="9"/>
      <w:pgMar w:top="2552" w:right="99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altName w:val="Calibri"/>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 xml:space="preserve"> QF01 Annex4                          Rev.3</w:t>
    </w:r>
    <w:r>
      <w:rPr>
        <w:rFonts w:cs="Arial"/>
        <w:sz w:val="16"/>
        <w:szCs w:val="16"/>
      </w:rPr>
      <w:tab/>
      <w:t>Rev.27/09.2023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QF01 Annex4                          Rev.3</w:t>
    </w:r>
    <w:r>
      <w:rPr>
        <w:rFonts w:cs="Arial"/>
        <w:sz w:val="16"/>
        <w:szCs w:val="16"/>
      </w:rPr>
      <w:tab/>
      <w:t>Rev3 27/09.2023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ind w:left="-284"/>
      <w:rPr>
        <w:rFonts w:ascii="TNG Pro" w:hAnsi="TNG Pro" w:cs="Arial"/>
        <w:b/>
        <w:bCs/>
        <w:sz w:val="22"/>
        <w:szCs w:val="22"/>
      </w:rP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highlight w:val="lightGray"/>
      </w:rPr>
    </w:pPr>
    <w:r>
      <w:rPr>
        <w:rFonts w:ascii="TNG Pro" w:hAnsi="TNG Pro" w:cs="Arial"/>
        <w:bCs/>
        <w:sz w:val="22"/>
        <w:szCs w:val="22"/>
        <w:highlight w:val="lightGray"/>
      </w:rPr>
      <w:t xml:space="preserve">Annex 4 – </w:t>
    </w:r>
    <w:r>
      <w:rPr>
        <w:rFonts w:ascii="TNG Pro" w:hAnsi="TNG Pro" w:cs="Arial"/>
        <w:bCs/>
        <w:sz w:val="22"/>
        <w:szCs w:val="22"/>
      </w:rPr>
      <w:t>EnMS - DIN EN ISO 50001</w:t>
    </w:r>
    <w:r>
      <w:rPr>
        <w:rFonts w:ascii="TNG Pro" w:hAnsi="TNG Pro" w:cs="Arial"/>
        <w:bCs/>
        <w:sz w:val="22"/>
        <w:szCs w:val="22"/>
        <w:highlight w:val="lightGray"/>
      </w:rPr>
      <w:t xml:space="preserve"> </w:t>
    </w: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Pr>
              <w:noProof/>
              <w:lang w:val="en-IN" w:eastAsia="en-IN"/>
            </w:rPr>
            <w:drawing>
              <wp:inline distT="0" distB="0" distL="0" distR="0">
                <wp:extent cx="1393200" cy="216000"/>
                <wp:effectExtent l="0" t="0" r="0" b="0"/>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1"/>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highlight w:val="lightGray"/>
      </w:rPr>
    </w:pPr>
    <w:r>
      <w:rPr>
        <w:rFonts w:ascii="TNG Pro" w:hAnsi="TNG Pro" w:cs="Arial"/>
        <w:bCs/>
        <w:sz w:val="22"/>
        <w:szCs w:val="22"/>
        <w:highlight w:val="lightGray"/>
      </w:rPr>
      <w:t xml:space="preserve">Annex 4 – </w:t>
    </w:r>
    <w:r>
      <w:rPr>
        <w:rFonts w:ascii="TNG Pro" w:hAnsi="TNG Pro" w:cs="Arial"/>
        <w:bCs/>
        <w:sz w:val="22"/>
        <w:szCs w:val="22"/>
      </w:rPr>
      <w:t>EnMS - DIN EN ISO 50001</w:t>
    </w:r>
    <w:r>
      <w:rPr>
        <w:rFonts w:ascii="TNG Pro" w:hAnsi="TNG Pro" w:cs="Arial"/>
        <w:bCs/>
        <w:sz w:val="22"/>
        <w:szCs w:val="22"/>
        <w:highlight w:val="lightGray"/>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9055A4"/>
    <w:multiLevelType w:val="hybridMultilevel"/>
    <w:tmpl w:val="47088852"/>
    <w:lvl w:ilvl="0" w:tplc="11A67B90">
      <w:start w:val="3"/>
      <w:numFmt w:val="decimal"/>
      <w:lvlText w:val="%1."/>
      <w:lvlJc w:val="left"/>
      <w:pPr>
        <w:tabs>
          <w:tab w:val="num" w:pos="363"/>
        </w:tabs>
        <w:ind w:left="-357" w:firstLine="357"/>
      </w:pPr>
      <w:rPr>
        <w:rFonts w:hint="default"/>
        <w:color w:val="FFFFFF" w:themeColor="background2"/>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5" w15:restartNumberingAfterBreak="0">
    <w:nsid w:val="13F71B45"/>
    <w:multiLevelType w:val="multilevel"/>
    <w:tmpl w:val="207A3E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D500FA"/>
    <w:multiLevelType w:val="hybridMultilevel"/>
    <w:tmpl w:val="F5322514"/>
    <w:lvl w:ilvl="0" w:tplc="4E00A630">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07A7862"/>
    <w:multiLevelType w:val="multilevel"/>
    <w:tmpl w:val="967A2DEE"/>
    <w:lvl w:ilvl="0">
      <w:start w:val="2"/>
      <w:numFmt w:val="decimal"/>
      <w:lvlText w:val="%1 b."/>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60D5D"/>
    <w:multiLevelType w:val="hybridMultilevel"/>
    <w:tmpl w:val="D52A3A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017511"/>
    <w:multiLevelType w:val="hybridMultilevel"/>
    <w:tmpl w:val="B2BECB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5A03041"/>
    <w:multiLevelType w:val="hybridMultilevel"/>
    <w:tmpl w:val="83A84FD6"/>
    <w:lvl w:ilvl="0" w:tplc="8AB26F7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6"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D202CC0"/>
    <w:multiLevelType w:val="hybridMultilevel"/>
    <w:tmpl w:val="C8F2750E"/>
    <w:lvl w:ilvl="0" w:tplc="A5BCCA68">
      <w:start w:val="1"/>
      <w:numFmt w:val="decimal"/>
      <w:lvlText w:val="%1."/>
      <w:lvlJc w:val="left"/>
      <w:pPr>
        <w:tabs>
          <w:tab w:val="num" w:pos="363"/>
        </w:tabs>
        <w:ind w:left="-357" w:firstLine="357"/>
      </w:pPr>
      <w:rPr>
        <w:rFonts w:hint="default"/>
      </w:rPr>
    </w:lvl>
    <w:lvl w:ilvl="1" w:tplc="A9F0FAA6">
      <w:start w:val="1"/>
      <w:numFmt w:val="lowerLetter"/>
      <w:lvlText w:val="%2."/>
      <w:lvlJc w:val="left"/>
      <w:pPr>
        <w:tabs>
          <w:tab w:val="num" w:pos="1440"/>
        </w:tabs>
        <w:ind w:left="1440" w:hanging="360"/>
      </w:pPr>
    </w:lvl>
    <w:lvl w:ilvl="2" w:tplc="7CE4AA76">
      <w:start w:val="1"/>
      <w:numFmt w:val="lowerRoman"/>
      <w:lvlText w:val="%3."/>
      <w:lvlJc w:val="right"/>
      <w:pPr>
        <w:tabs>
          <w:tab w:val="num" w:pos="2160"/>
        </w:tabs>
        <w:ind w:left="2160" w:hanging="180"/>
      </w:pPr>
    </w:lvl>
    <w:lvl w:ilvl="3" w:tplc="1720684A">
      <w:start w:val="1"/>
      <w:numFmt w:val="decimal"/>
      <w:lvlText w:val="%4."/>
      <w:lvlJc w:val="left"/>
      <w:pPr>
        <w:tabs>
          <w:tab w:val="num" w:pos="2880"/>
        </w:tabs>
        <w:ind w:left="2880" w:hanging="360"/>
      </w:pPr>
    </w:lvl>
    <w:lvl w:ilvl="4" w:tplc="422ABE5C">
      <w:start w:val="1"/>
      <w:numFmt w:val="lowerLetter"/>
      <w:lvlText w:val="%5."/>
      <w:lvlJc w:val="left"/>
      <w:pPr>
        <w:tabs>
          <w:tab w:val="num" w:pos="3600"/>
        </w:tabs>
        <w:ind w:left="3600" w:hanging="360"/>
      </w:pPr>
    </w:lvl>
    <w:lvl w:ilvl="5" w:tplc="560C99E0">
      <w:start w:val="1"/>
      <w:numFmt w:val="lowerRoman"/>
      <w:lvlText w:val="%6."/>
      <w:lvlJc w:val="right"/>
      <w:pPr>
        <w:tabs>
          <w:tab w:val="num" w:pos="4320"/>
        </w:tabs>
        <w:ind w:left="4320" w:hanging="180"/>
      </w:pPr>
    </w:lvl>
    <w:lvl w:ilvl="6" w:tplc="A0F44AEE">
      <w:start w:val="1"/>
      <w:numFmt w:val="decimal"/>
      <w:lvlText w:val="%7."/>
      <w:lvlJc w:val="left"/>
      <w:pPr>
        <w:tabs>
          <w:tab w:val="num" w:pos="5040"/>
        </w:tabs>
        <w:ind w:left="5040" w:hanging="360"/>
      </w:pPr>
    </w:lvl>
    <w:lvl w:ilvl="7" w:tplc="067659A8">
      <w:start w:val="1"/>
      <w:numFmt w:val="lowerLetter"/>
      <w:lvlText w:val="%8."/>
      <w:lvlJc w:val="left"/>
      <w:pPr>
        <w:tabs>
          <w:tab w:val="num" w:pos="5760"/>
        </w:tabs>
        <w:ind w:left="5760" w:hanging="360"/>
      </w:pPr>
    </w:lvl>
    <w:lvl w:ilvl="8" w:tplc="0690353E">
      <w:start w:val="1"/>
      <w:numFmt w:val="lowerRoman"/>
      <w:lvlText w:val="%9."/>
      <w:lvlJc w:val="right"/>
      <w:pPr>
        <w:tabs>
          <w:tab w:val="num" w:pos="6480"/>
        </w:tabs>
        <w:ind w:left="6480" w:hanging="180"/>
      </w:pPr>
    </w:lvl>
  </w:abstractNum>
  <w:abstractNum w:abstractNumId="31" w15:restartNumberingAfterBreak="0">
    <w:nsid w:val="703626CB"/>
    <w:multiLevelType w:val="hybridMultilevel"/>
    <w:tmpl w:val="8B162B8E"/>
    <w:lvl w:ilvl="0" w:tplc="30E4ED9A">
      <w:start w:val="2"/>
      <w:numFmt w:val="decimal"/>
      <w:lvlText w:val="%1 a."/>
      <w:lvlJc w:val="left"/>
      <w:pPr>
        <w:tabs>
          <w:tab w:val="num" w:pos="1440"/>
        </w:tabs>
        <w:ind w:left="1440" w:hanging="360"/>
      </w:pPr>
      <w:rPr>
        <w:rFonts w:hint="default"/>
        <w:color w:val="FFFFFF"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2"/>
  </w:num>
  <w:num w:numId="3">
    <w:abstractNumId w:val="26"/>
  </w:num>
  <w:num w:numId="4">
    <w:abstractNumId w:val="20"/>
  </w:num>
  <w:num w:numId="5">
    <w:abstractNumId w:val="27"/>
  </w:num>
  <w:num w:numId="6">
    <w:abstractNumId w:val="19"/>
  </w:num>
  <w:num w:numId="7">
    <w:abstractNumId w:val="7"/>
  </w:num>
  <w:num w:numId="8">
    <w:abstractNumId w:val="9"/>
  </w:num>
  <w:num w:numId="9">
    <w:abstractNumId w:val="11"/>
  </w:num>
  <w:num w:numId="10">
    <w:abstractNumId w:val="14"/>
  </w:num>
  <w:num w:numId="11">
    <w:abstractNumId w:val="10"/>
  </w:num>
  <w:num w:numId="12">
    <w:abstractNumId w:val="3"/>
  </w:num>
  <w:num w:numId="13">
    <w:abstractNumId w:val="19"/>
  </w:num>
  <w:num w:numId="14">
    <w:abstractNumId w:val="20"/>
  </w:num>
  <w:num w:numId="15">
    <w:abstractNumId w:val="7"/>
  </w:num>
  <w:num w:numId="16">
    <w:abstractNumId w:val="14"/>
  </w:num>
  <w:num w:numId="17">
    <w:abstractNumId w:val="3"/>
  </w:num>
  <w:num w:numId="18">
    <w:abstractNumId w:val="12"/>
  </w:num>
  <w:num w:numId="19">
    <w:abstractNumId w:val="29"/>
  </w:num>
  <w:num w:numId="20">
    <w:abstractNumId w:val="16"/>
  </w:num>
  <w:num w:numId="21">
    <w:abstractNumId w:val="4"/>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24"/>
  </w:num>
  <w:num w:numId="28">
    <w:abstractNumId w:val="28"/>
  </w:num>
  <w:num w:numId="29">
    <w:abstractNumId w:val="21"/>
  </w:num>
  <w:num w:numId="30">
    <w:abstractNumId w:val="13"/>
  </w:num>
  <w:num w:numId="31">
    <w:abstractNumId w:val="1"/>
  </w:num>
  <w:num w:numId="32">
    <w:abstractNumId w:val="31"/>
  </w:num>
  <w:num w:numId="33">
    <w:abstractNumId w:val="30"/>
  </w:num>
  <w:num w:numId="34">
    <w:abstractNumId w:val="25"/>
  </w:num>
  <w:num w:numId="35">
    <w:abstractNumId w:val="23"/>
  </w:num>
  <w:num w:numId="36">
    <w:abstractNumId w:val="8"/>
  </w:num>
  <w:num w:numId="37">
    <w:abstractNumId w:val="32"/>
  </w:num>
  <w:num w:numId="38">
    <w:abstractNumId w:val="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pPr>
      <w:keepNext/>
      <w:keepLines/>
      <w:spacing w:before="40" w:after="0"/>
      <w:outlineLvl w:val="2"/>
    </w:pPr>
    <w:rPr>
      <w:rFonts w:eastAsiaTheme="majorEastAsia" w:cstheme="majorBidi"/>
      <w:color w:val="00001D" w:themeColor="accent1" w:themeShade="7F"/>
      <w:sz w:val="24"/>
      <w:szCs w:val="24"/>
    </w:rPr>
  </w:style>
  <w:style w:type="paragraph" w:styleId="Heading4">
    <w:name w:val="heading 4"/>
    <w:basedOn w:val="Normal"/>
    <w:next w:val="Normal"/>
    <w:link w:val="Heading4Char"/>
    <w:uiPriority w:val="9"/>
    <w:unhideWhenUsed/>
    <w:qFormat/>
    <w:pPr>
      <w:keepNext/>
      <w:keepLines/>
      <w:spacing w:before="180" w:after="120"/>
      <w:ind w:left="907" w:hanging="907"/>
      <w:outlineLvl w:val="3"/>
    </w:pPr>
    <w:rPr>
      <w:rFonts w:asciiTheme="majorHAnsi" w:eastAsiaTheme="majorEastAsia" w:hAnsiTheme="majorHAnsi" w:cstheme="majorBidi"/>
      <w:b/>
      <w:bCs/>
      <w:iCs/>
      <w:color w:val="00002C" w:themeColor="accent1" w:themeShade="BF"/>
      <w:sz w:val="22"/>
      <w:lang w:val="de-DE"/>
    </w:rPr>
  </w:style>
  <w:style w:type="paragraph" w:styleId="Heading5">
    <w:name w:val="heading 5"/>
    <w:basedOn w:val="Normal"/>
    <w:next w:val="Normal"/>
    <w:link w:val="Heading5Char"/>
    <w:uiPriority w:val="9"/>
    <w:unhideWhenUsed/>
    <w:qFormat/>
    <w:pPr>
      <w:keepNext/>
      <w:keepLines/>
      <w:spacing w:before="180" w:after="120"/>
      <w:ind w:left="1134" w:hanging="1134"/>
      <w:outlineLvl w:val="4"/>
    </w:pPr>
    <w:rPr>
      <w:rFonts w:asciiTheme="majorHAnsi" w:eastAsiaTheme="majorEastAsia" w:hAnsiTheme="majorHAnsi" w:cstheme="majorBidi"/>
      <w:b/>
      <w:bCs/>
      <w:color w:val="00002C" w:themeColor="accent1" w:themeShade="BF"/>
      <w:sz w:val="22"/>
      <w:lang w:val="de-DE"/>
    </w:rPr>
  </w:style>
  <w:style w:type="paragraph" w:styleId="Heading6">
    <w:name w:val="heading 6"/>
    <w:basedOn w:val="Normal"/>
    <w:next w:val="Normal"/>
    <w:link w:val="Heading6Char"/>
    <w:uiPriority w:val="9"/>
    <w:unhideWhenUsed/>
    <w:pPr>
      <w:keepNext/>
      <w:keepLines/>
      <w:spacing w:before="180" w:after="120"/>
      <w:ind w:left="1134" w:hanging="1134"/>
      <w:outlineLvl w:val="5"/>
    </w:pPr>
    <w:rPr>
      <w:rFonts w:asciiTheme="majorHAnsi" w:eastAsiaTheme="majorEastAsia" w:hAnsiTheme="majorHAnsi" w:cstheme="majorBidi"/>
      <w:b/>
      <w:bCs/>
      <w:color w:val="00001D" w:themeColor="accent1" w:themeShade="7F"/>
      <w:sz w:val="22"/>
      <w:lang w:val="de-DE"/>
    </w:rPr>
  </w:style>
  <w:style w:type="paragraph" w:styleId="Heading7">
    <w:name w:val="heading 7"/>
    <w:basedOn w:val="Normal"/>
    <w:next w:val="Normal"/>
    <w:link w:val="Heading7Char"/>
    <w:uiPriority w:val="9"/>
    <w:semiHidden/>
    <w:unhideWhenUsed/>
    <w:pPr>
      <w:keepNext/>
      <w:keepLines/>
      <w:spacing w:before="40" w:after="0"/>
      <w:ind w:left="1296" w:hanging="1296"/>
      <w:outlineLvl w:val="6"/>
    </w:pPr>
    <w:rPr>
      <w:rFonts w:asciiTheme="majorHAnsi" w:eastAsiaTheme="majorEastAsia" w:hAnsiTheme="majorHAnsi" w:cstheme="majorBidi"/>
      <w:i/>
      <w:iCs/>
      <w:color w:val="00001D" w:themeColor="accent1" w:themeShade="7F"/>
      <w:sz w:val="22"/>
      <w:lang w:val="de-DE"/>
    </w:rPr>
  </w:style>
  <w:style w:type="paragraph" w:styleId="Heading8">
    <w:name w:val="heading 8"/>
    <w:basedOn w:val="Normal"/>
    <w:next w:val="Normal"/>
    <w:link w:val="Heading8Char"/>
    <w:uiPriority w:val="9"/>
    <w:semiHidden/>
    <w:unhideWhenUsed/>
    <w:qFormat/>
    <w:pPr>
      <w:keepNext/>
      <w:keepLines/>
      <w:spacing w:before="40" w:after="0"/>
      <w:ind w:left="1440" w:hanging="1440"/>
      <w:outlineLvl w:val="7"/>
    </w:pPr>
    <w:rPr>
      <w:rFonts w:asciiTheme="majorHAnsi" w:eastAsiaTheme="majorEastAsia" w:hAnsiTheme="majorHAnsi" w:cstheme="majorBidi"/>
      <w:color w:val="000080" w:themeColor="text1" w:themeTint="D8"/>
      <w:sz w:val="21"/>
      <w:szCs w:val="21"/>
      <w:lang w:val="de-DE"/>
    </w:rPr>
  </w:style>
  <w:style w:type="paragraph" w:styleId="Heading9">
    <w:name w:val="heading 9"/>
    <w:basedOn w:val="Normal"/>
    <w:next w:val="Normal"/>
    <w:link w:val="Heading9Char"/>
    <w:uiPriority w:val="9"/>
    <w:semiHidden/>
    <w:unhideWhenUsed/>
    <w:qFormat/>
    <w:pPr>
      <w:keepNext/>
      <w:keepLines/>
      <w:spacing w:before="40" w:after="0"/>
      <w:ind w:left="1584" w:hanging="1584"/>
      <w:outlineLvl w:val="8"/>
    </w:pPr>
    <w:rPr>
      <w:rFonts w:asciiTheme="majorHAnsi" w:eastAsiaTheme="majorEastAsia" w:hAnsiTheme="majorHAnsi" w:cstheme="majorBidi"/>
      <w:i/>
      <w:iCs/>
      <w:color w:val="000080" w:themeColor="text1" w:themeTint="D8"/>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spacing w:after="120" w:line="240" w:lineRule="auto"/>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lang w:val="x-none"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lang w:val="x-none" w:eastAsia="x-none"/>
    </w:rPr>
  </w:style>
  <w:style w:type="character" w:styleId="SubtleEmphasis">
    <w:name w:val="Subtle Emphasis"/>
    <w:uiPriority w:val="19"/>
    <w:qFormat/>
    <w:rPr>
      <w:i/>
      <w:iCs/>
      <w:color w:val="808080"/>
      <w:lang w:val="en-GB" w:eastAsia="en-GB"/>
    </w:rPr>
  </w:style>
  <w:style w:type="paragraph" w:customStyle="1" w:styleId="Tabellenuntertitel">
    <w:name w:val="Tabellenuntertitel"/>
    <w:basedOn w:val="Normal"/>
    <w:qFormat/>
    <w:pPr>
      <w:spacing w:after="0"/>
    </w:pPr>
    <w:rPr>
      <w:sz w:val="22"/>
      <w:lang w:val="de-DE" w:eastAsia="zh-TW"/>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b/>
      <w:bCs/>
      <w:iCs/>
      <w:color w:val="00002C" w:themeColor="accent1" w:themeShade="BF"/>
      <w:sz w:val="22"/>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00002C" w:themeColor="accent1" w:themeShade="BF"/>
      <w:sz w:val="22"/>
    </w:rPr>
  </w:style>
  <w:style w:type="character" w:customStyle="1" w:styleId="Heading6Char">
    <w:name w:val="Heading 6 Char"/>
    <w:basedOn w:val="DefaultParagraphFont"/>
    <w:link w:val="Heading6"/>
    <w:uiPriority w:val="9"/>
    <w:rPr>
      <w:rFonts w:asciiTheme="majorHAnsi" w:eastAsiaTheme="majorEastAsia" w:hAnsiTheme="majorHAnsi" w:cstheme="majorBidi"/>
      <w:b/>
      <w:bCs/>
      <w:color w:val="00001D"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1D" w:themeColor="accent1" w:themeShade="7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80"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80" w:themeColor="text1" w:themeTint="D8"/>
      <w:sz w:val="21"/>
      <w:szCs w:val="21"/>
    </w:rPr>
  </w:style>
  <w:style w:type="paragraph" w:customStyle="1" w:styleId="AufzhlungsebeneII">
    <w:name w:val="Aufzählungsebene II"/>
    <w:basedOn w:val="Normal"/>
    <w:qFormat/>
    <w:pPr>
      <w:spacing w:before="120" w:after="120"/>
    </w:pPr>
    <w:rPr>
      <w:rFonts w:eastAsia="Arial" w:cs="Times New Roman"/>
      <w:sz w:val="22"/>
      <w:lang w:val="de-DE"/>
    </w:rPr>
  </w:style>
  <w:style w:type="paragraph" w:customStyle="1" w:styleId="AufzhlungsebeneIV">
    <w:name w:val="Aufzählungsebene IV"/>
    <w:basedOn w:val="AufzhlungsebeneV"/>
    <w:qFormat/>
  </w:style>
  <w:style w:type="paragraph" w:customStyle="1" w:styleId="AufzhlungsebeneV">
    <w:name w:val="Aufzählungsebene V"/>
    <w:basedOn w:val="Normal"/>
    <w:qFormat/>
    <w:pPr>
      <w:spacing w:before="120" w:after="120"/>
      <w:ind w:left="720" w:hanging="360"/>
    </w:pPr>
    <w:rPr>
      <w:rFonts w:eastAsia="Arial" w:cs="Times New Roman"/>
      <w:sz w:val="22"/>
      <w:lang w:val="de-DE"/>
    </w:rPr>
  </w:style>
  <w:style w:type="paragraph" w:customStyle="1" w:styleId="Aufzhlunga">
    <w:name w:val="Aufzählung a"/>
    <w:aliases w:val="b,c"/>
    <w:basedOn w:val="Normal"/>
    <w:qFormat/>
    <w:pPr>
      <w:numPr>
        <w:numId w:val="37"/>
      </w:numPr>
      <w:spacing w:before="120" w:after="120"/>
      <w:contextualSpacing/>
    </w:pPr>
    <w:rPr>
      <w:rFonts w:eastAsia="Arial" w:cs="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423D-4E6D-4ABE-8029-DBB325F5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50</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20</cp:revision>
  <cp:lastPrinted>2023-08-02T07:24:00Z</cp:lastPrinted>
  <dcterms:created xsi:type="dcterms:W3CDTF">2023-09-27T11:46:00Z</dcterms:created>
  <dcterms:modified xsi:type="dcterms:W3CDTF">2023-10-12T06:59:00Z</dcterms:modified>
</cp:coreProperties>
</file>